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71" w:rsidRPr="00202AA3" w:rsidRDefault="002C5171">
      <w:pPr>
        <w:rPr>
          <w:color w:val="000000" w:themeColor="text1"/>
          <w:lang w:val="uk-UA"/>
        </w:rPr>
      </w:pPr>
      <w:r w:rsidRPr="00202AA3">
        <w:rPr>
          <w:color w:val="000000" w:themeColor="text1"/>
        </w:rPr>
        <w:br/>
      </w:r>
    </w:p>
    <w:p w:rsidR="002C5171" w:rsidRPr="00202AA3" w:rsidRDefault="002C5171" w:rsidP="002C5171">
      <w:pPr>
        <w:rPr>
          <w:b/>
          <w:color w:val="000000" w:themeColor="text1"/>
          <w:sz w:val="24"/>
          <w:szCs w:val="24"/>
          <w:lang w:val="uk-UA"/>
        </w:rPr>
      </w:pPr>
      <w:r w:rsidRPr="00202AA3">
        <w:rPr>
          <w:noProof/>
          <w:color w:val="000000" w:themeColor="text1"/>
          <w:lang w:eastAsia="ru-RU"/>
        </w:rPr>
        <w:drawing>
          <wp:anchor distT="0" distB="0" distL="114300" distR="114300" simplePos="0" relativeHeight="251659264" behindDoc="0" locked="0" layoutInCell="1" allowOverlap="1" wp14:anchorId="6B8F93BF" wp14:editId="7E240370">
            <wp:simplePos x="0" y="0"/>
            <wp:positionH relativeFrom="column">
              <wp:posOffset>2743200</wp:posOffset>
            </wp:positionH>
            <wp:positionV relativeFrom="paragraph">
              <wp:posOffset>71755</wp:posOffset>
            </wp:positionV>
            <wp:extent cx="431800" cy="612140"/>
            <wp:effectExtent l="0" t="0" r="6350" b="0"/>
            <wp:wrapSquare wrapText="lef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2C5171" w:rsidRPr="00202AA3" w:rsidRDefault="002C5171" w:rsidP="002C5171">
      <w:pPr>
        <w:rPr>
          <w:b/>
          <w:color w:val="000000" w:themeColor="text1"/>
          <w:sz w:val="24"/>
          <w:szCs w:val="24"/>
          <w:lang w:val="uk-UA"/>
        </w:rPr>
      </w:pPr>
    </w:p>
    <w:p w:rsidR="002C5171" w:rsidRPr="00202AA3" w:rsidRDefault="002C5171" w:rsidP="002C5171">
      <w:pPr>
        <w:rPr>
          <w:b/>
          <w:color w:val="000000" w:themeColor="text1"/>
          <w:sz w:val="24"/>
          <w:szCs w:val="24"/>
          <w:lang w:val="uk-UA"/>
        </w:rPr>
      </w:pPr>
    </w:p>
    <w:p w:rsidR="002C5171" w:rsidRPr="00202AA3" w:rsidRDefault="002C5171" w:rsidP="002C5171">
      <w:pPr>
        <w:rPr>
          <w:b/>
          <w:color w:val="000000" w:themeColor="text1"/>
          <w:sz w:val="24"/>
          <w:szCs w:val="24"/>
          <w:lang w:val="uk-UA"/>
        </w:rPr>
      </w:pPr>
    </w:p>
    <w:p w:rsidR="002C5171" w:rsidRPr="00202AA3" w:rsidRDefault="002C5171" w:rsidP="002C5171">
      <w:pPr>
        <w:jc w:val="center"/>
        <w:rPr>
          <w:b/>
          <w:color w:val="000000" w:themeColor="text1"/>
          <w:sz w:val="24"/>
          <w:szCs w:val="24"/>
          <w:lang w:val="uk-UA"/>
        </w:rPr>
      </w:pPr>
      <w:r w:rsidRPr="00202AA3">
        <w:rPr>
          <w:b/>
          <w:color w:val="000000" w:themeColor="text1"/>
          <w:sz w:val="24"/>
          <w:szCs w:val="24"/>
          <w:lang w:val="uk-UA"/>
        </w:rPr>
        <w:t xml:space="preserve">УКРАЇНА </w:t>
      </w:r>
    </w:p>
    <w:p w:rsidR="002C5171" w:rsidRPr="00202AA3" w:rsidRDefault="002C5171" w:rsidP="002C5171">
      <w:pPr>
        <w:tabs>
          <w:tab w:val="left" w:pos="3930"/>
        </w:tabs>
        <w:jc w:val="center"/>
        <w:rPr>
          <w:b/>
          <w:color w:val="000000" w:themeColor="text1"/>
          <w:sz w:val="24"/>
          <w:szCs w:val="24"/>
          <w:lang w:val="uk-UA"/>
        </w:rPr>
      </w:pPr>
      <w:r w:rsidRPr="00202AA3">
        <w:rPr>
          <w:b/>
          <w:color w:val="000000" w:themeColor="text1"/>
          <w:sz w:val="24"/>
          <w:szCs w:val="24"/>
          <w:lang w:val="uk-UA"/>
        </w:rPr>
        <w:t xml:space="preserve">ОДЕСЬКА ОБЛАСТЬ </w:t>
      </w:r>
    </w:p>
    <w:p w:rsidR="002C5171" w:rsidRPr="00202AA3" w:rsidRDefault="002C5171" w:rsidP="002C5171">
      <w:pPr>
        <w:tabs>
          <w:tab w:val="left" w:pos="3930"/>
        </w:tabs>
        <w:jc w:val="center"/>
        <w:rPr>
          <w:b/>
          <w:color w:val="000000" w:themeColor="text1"/>
          <w:sz w:val="24"/>
          <w:szCs w:val="24"/>
          <w:lang w:val="uk-UA"/>
        </w:rPr>
      </w:pPr>
      <w:r w:rsidRPr="00202AA3">
        <w:rPr>
          <w:b/>
          <w:color w:val="000000" w:themeColor="text1"/>
          <w:sz w:val="24"/>
          <w:szCs w:val="24"/>
          <w:lang w:val="uk-UA"/>
        </w:rPr>
        <w:t xml:space="preserve">РОЗДІЛЬНЯНСЬКИЙ РАЙОН </w:t>
      </w:r>
    </w:p>
    <w:p w:rsidR="002C5171" w:rsidRPr="00202AA3" w:rsidRDefault="002C5171" w:rsidP="002C5171">
      <w:pPr>
        <w:tabs>
          <w:tab w:val="left" w:pos="3930"/>
        </w:tabs>
        <w:jc w:val="center"/>
        <w:rPr>
          <w:b/>
          <w:color w:val="000000" w:themeColor="text1"/>
          <w:sz w:val="24"/>
          <w:szCs w:val="24"/>
          <w:lang w:val="uk-UA"/>
        </w:rPr>
      </w:pPr>
      <w:r w:rsidRPr="00202AA3">
        <w:rPr>
          <w:b/>
          <w:color w:val="000000" w:themeColor="text1"/>
          <w:sz w:val="24"/>
          <w:szCs w:val="24"/>
          <w:lang w:val="uk-UA"/>
        </w:rPr>
        <w:t>ЛИМАНСЬКА СЕЛИЩНА РАДА</w:t>
      </w:r>
    </w:p>
    <w:p w:rsidR="002C5171" w:rsidRPr="00202AA3" w:rsidRDefault="002C5171" w:rsidP="002C5171">
      <w:pPr>
        <w:tabs>
          <w:tab w:val="left" w:pos="3930"/>
        </w:tabs>
        <w:jc w:val="center"/>
        <w:rPr>
          <w:b/>
          <w:color w:val="000000" w:themeColor="text1"/>
          <w:sz w:val="24"/>
          <w:szCs w:val="24"/>
          <w:lang w:val="uk-UA"/>
        </w:rPr>
      </w:pPr>
      <w:r w:rsidRPr="00202AA3">
        <w:rPr>
          <w:b/>
          <w:color w:val="000000" w:themeColor="text1"/>
          <w:sz w:val="24"/>
          <w:szCs w:val="24"/>
          <w:lang w:val="uk-UA"/>
        </w:rPr>
        <w:t>ВИКОНАВЧИЙ КОМІТЕТ</w:t>
      </w:r>
    </w:p>
    <w:p w:rsidR="002C5171" w:rsidRPr="00202AA3" w:rsidRDefault="002C5171" w:rsidP="002C5171">
      <w:pPr>
        <w:tabs>
          <w:tab w:val="left" w:pos="3930"/>
        </w:tabs>
        <w:rPr>
          <w:b/>
          <w:color w:val="000000" w:themeColor="text1"/>
          <w:sz w:val="24"/>
          <w:szCs w:val="24"/>
          <w:lang w:val="uk-UA"/>
        </w:rPr>
      </w:pPr>
    </w:p>
    <w:p w:rsidR="00202AA3" w:rsidRPr="00202AA3" w:rsidRDefault="00202AA3" w:rsidP="00202AA3">
      <w:pPr>
        <w:jc w:val="center"/>
        <w:rPr>
          <w:b/>
          <w:color w:val="000000" w:themeColor="text1"/>
          <w:sz w:val="24"/>
          <w:szCs w:val="24"/>
        </w:rPr>
      </w:pPr>
    </w:p>
    <w:p w:rsidR="00202AA3" w:rsidRPr="00202AA3" w:rsidRDefault="00202AA3" w:rsidP="00202AA3">
      <w:pPr>
        <w:jc w:val="center"/>
        <w:rPr>
          <w:b/>
          <w:color w:val="000000" w:themeColor="text1"/>
          <w:sz w:val="24"/>
          <w:szCs w:val="24"/>
        </w:rPr>
      </w:pPr>
      <w:bookmarkStart w:id="0" w:name="_GoBack"/>
      <w:bookmarkEnd w:id="0"/>
      <w:proofErr w:type="gramStart"/>
      <w:r w:rsidRPr="00202AA3">
        <w:rPr>
          <w:b/>
          <w:color w:val="000000" w:themeColor="text1"/>
          <w:sz w:val="24"/>
          <w:szCs w:val="24"/>
        </w:rPr>
        <w:t>Р</w:t>
      </w:r>
      <w:proofErr w:type="gramEnd"/>
      <w:r w:rsidRPr="00202AA3">
        <w:rPr>
          <w:b/>
          <w:color w:val="000000" w:themeColor="text1"/>
          <w:sz w:val="24"/>
          <w:szCs w:val="24"/>
        </w:rPr>
        <w:t>ІШЕННЯ</w:t>
      </w:r>
    </w:p>
    <w:p w:rsidR="002C5171" w:rsidRPr="00202AA3" w:rsidRDefault="002C5171" w:rsidP="002C5171">
      <w:pPr>
        <w:tabs>
          <w:tab w:val="left" w:pos="3930"/>
        </w:tabs>
        <w:jc w:val="center"/>
        <w:rPr>
          <w:b/>
          <w:color w:val="000000" w:themeColor="text1"/>
          <w:sz w:val="24"/>
          <w:szCs w:val="24"/>
          <w:lang w:val="uk-UA"/>
        </w:rPr>
      </w:pPr>
    </w:p>
    <w:p w:rsidR="002C5171" w:rsidRPr="00202AA3" w:rsidRDefault="002C5171" w:rsidP="002C5171">
      <w:pPr>
        <w:rPr>
          <w:b/>
          <w:color w:val="000000" w:themeColor="text1"/>
          <w:sz w:val="24"/>
          <w:szCs w:val="24"/>
          <w:lang w:val="uk-UA"/>
        </w:rPr>
      </w:pPr>
      <w:r w:rsidRPr="00202AA3">
        <w:rPr>
          <w:b/>
          <w:color w:val="000000" w:themeColor="text1"/>
          <w:sz w:val="24"/>
          <w:szCs w:val="24"/>
          <w:lang w:val="uk-UA"/>
        </w:rPr>
        <w:t>08 лютого 2022 року                                  №26/22-СР                                смт. Лиманське</w:t>
      </w:r>
    </w:p>
    <w:p w:rsidR="002C5171" w:rsidRPr="00202AA3" w:rsidRDefault="002C5171" w:rsidP="002C5171">
      <w:pPr>
        <w:rPr>
          <w:b/>
          <w:color w:val="000000" w:themeColor="text1"/>
          <w:sz w:val="24"/>
          <w:szCs w:val="24"/>
          <w:lang w:val="uk-UA"/>
        </w:rPr>
      </w:pPr>
    </w:p>
    <w:p w:rsidR="005F6150" w:rsidRPr="00202AA3" w:rsidRDefault="005F6150" w:rsidP="005F6150">
      <w:pPr>
        <w:jc w:val="center"/>
        <w:rPr>
          <w:color w:val="000000" w:themeColor="text1"/>
          <w:sz w:val="24"/>
          <w:szCs w:val="24"/>
        </w:rPr>
      </w:pPr>
    </w:p>
    <w:p w:rsidR="005F6150" w:rsidRPr="00202AA3" w:rsidRDefault="005F6150" w:rsidP="005F6150">
      <w:pPr>
        <w:jc w:val="center"/>
        <w:rPr>
          <w:b/>
          <w:bCs/>
          <w:color w:val="000000" w:themeColor="text1"/>
          <w:sz w:val="24"/>
          <w:szCs w:val="24"/>
        </w:rPr>
      </w:pPr>
      <w:r w:rsidRPr="00202AA3">
        <w:rPr>
          <w:b/>
          <w:bCs/>
          <w:color w:val="000000" w:themeColor="text1"/>
          <w:sz w:val="24"/>
          <w:szCs w:val="24"/>
        </w:rPr>
        <w:t>Про</w:t>
      </w:r>
      <w:r w:rsidR="00202AA3" w:rsidRPr="00202AA3">
        <w:rPr>
          <w:b/>
          <w:bCs/>
          <w:color w:val="000000" w:themeColor="text1"/>
          <w:sz w:val="24"/>
          <w:szCs w:val="24"/>
          <w:lang w:val="uk-UA"/>
        </w:rPr>
        <w:t xml:space="preserve"> погодження</w:t>
      </w:r>
      <w:r w:rsidRPr="00202AA3">
        <w:rPr>
          <w:b/>
          <w:color w:val="000000" w:themeColor="text1"/>
          <w:sz w:val="24"/>
          <w:szCs w:val="24"/>
        </w:rPr>
        <w:t xml:space="preserve"> створення </w:t>
      </w: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іністративних послуг» виконавчого комітету Лиманської селищної ради Роздільнянського району Одеської області</w:t>
      </w:r>
    </w:p>
    <w:p w:rsidR="005F6150" w:rsidRPr="00202AA3" w:rsidRDefault="005F6150" w:rsidP="005F6150">
      <w:pPr>
        <w:jc w:val="center"/>
        <w:rPr>
          <w:b/>
          <w:bCs/>
          <w:color w:val="000000" w:themeColor="text1"/>
          <w:sz w:val="24"/>
          <w:szCs w:val="24"/>
        </w:rPr>
      </w:pPr>
    </w:p>
    <w:p w:rsidR="005F6150" w:rsidRPr="00202AA3" w:rsidRDefault="005F6150" w:rsidP="005F6150">
      <w:pPr>
        <w:ind w:firstLine="708"/>
        <w:jc w:val="both"/>
        <w:rPr>
          <w:color w:val="000000" w:themeColor="text1"/>
          <w:sz w:val="24"/>
          <w:szCs w:val="24"/>
        </w:rPr>
      </w:pPr>
      <w:r w:rsidRPr="00202AA3">
        <w:rPr>
          <w:color w:val="000000" w:themeColor="text1"/>
          <w:sz w:val="24"/>
          <w:szCs w:val="24"/>
        </w:rPr>
        <w:t xml:space="preserve">Відповідно до статті 26 Закону України “Про місцеве самоврядування в Україні”, положень Законів України «Про </w:t>
      </w:r>
      <w:proofErr w:type="gramStart"/>
      <w:r w:rsidRPr="00202AA3">
        <w:rPr>
          <w:color w:val="000000" w:themeColor="text1"/>
          <w:sz w:val="24"/>
          <w:szCs w:val="24"/>
        </w:rPr>
        <w:t>адм</w:t>
      </w:r>
      <w:proofErr w:type="gramEnd"/>
      <w:r w:rsidRPr="00202AA3">
        <w:rPr>
          <w:color w:val="000000" w:themeColor="text1"/>
          <w:sz w:val="24"/>
          <w:szCs w:val="24"/>
        </w:rPr>
        <w:t xml:space="preserve">іністративні послуги», «Про державну реєстрацію юридичних осіб, фізичних осіб-підприємців та громадських формувань», Закону України «Про внесення змін до деяких законодавчих актів України щодо оптимізації мережі та функціонування центрів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та удосконалення доступу до адміністративних, які надаються в електронній формі», 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постанови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від 20 лютого 2013 року № 118 «Про затвердження Примірного положення про центр надання адміністративних послуг», постанови Кабінету Міністрів України від 01 серпня 2013 року № 588 «Про затвердження Примірного регламенту центру надання адміністративних послуг», Постанови Кабінету Міністрів України ві</w:t>
      </w:r>
      <w:proofErr w:type="gramStart"/>
      <w:r w:rsidRPr="00202AA3">
        <w:rPr>
          <w:color w:val="000000" w:themeColor="text1"/>
          <w:sz w:val="24"/>
          <w:szCs w:val="24"/>
        </w:rPr>
        <w:t>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Наказу Національного агентства України з питань державної служби №203-19 від 07 листопада 2019  року «</w:t>
      </w:r>
      <w:r w:rsidRPr="00202AA3">
        <w:rPr>
          <w:bCs/>
          <w:color w:val="000000" w:themeColor="text1"/>
          <w:sz w:val="24"/>
          <w:szCs w:val="24"/>
          <w:lang w:eastAsia="ru-RU"/>
        </w:rPr>
        <w:t>Про затвердження Типових професійно-кваліфікаційних характеристик посадових</w:t>
      </w:r>
      <w:proofErr w:type="gramEnd"/>
      <w:r w:rsidRPr="00202AA3">
        <w:rPr>
          <w:bCs/>
          <w:color w:val="000000" w:themeColor="text1"/>
          <w:sz w:val="24"/>
          <w:szCs w:val="24"/>
          <w:lang w:eastAsia="ru-RU"/>
        </w:rPr>
        <w:t xml:space="preserve"> осіб місцевого самоврядування»</w:t>
      </w:r>
      <w:bookmarkStart w:id="1" w:name="n154"/>
      <w:bookmarkStart w:id="2" w:name="n3"/>
      <w:bookmarkEnd w:id="1"/>
      <w:bookmarkEnd w:id="2"/>
      <w:r w:rsidRPr="00202AA3">
        <w:rPr>
          <w:bCs/>
          <w:color w:val="000000" w:themeColor="text1"/>
          <w:sz w:val="24"/>
          <w:szCs w:val="24"/>
          <w:lang w:eastAsia="ru-RU"/>
        </w:rPr>
        <w:t xml:space="preserve">, </w:t>
      </w:r>
      <w:r w:rsidRPr="00202AA3">
        <w:rPr>
          <w:color w:val="000000" w:themeColor="text1"/>
          <w:sz w:val="24"/>
          <w:szCs w:val="24"/>
        </w:rPr>
        <w:t xml:space="preserve">враховуючи </w:t>
      </w:r>
      <w:r w:rsidRPr="00202AA3">
        <w:rPr>
          <w:bCs/>
          <w:color w:val="000000" w:themeColor="text1"/>
          <w:sz w:val="24"/>
          <w:szCs w:val="24"/>
          <w:lang w:eastAsia="ru-RU"/>
        </w:rPr>
        <w:t>висновки та рекомендації постійних комісій селищної ради</w:t>
      </w:r>
      <w:r w:rsidRPr="00202AA3">
        <w:rPr>
          <w:color w:val="000000" w:themeColor="text1"/>
          <w:sz w:val="24"/>
          <w:szCs w:val="24"/>
        </w:rPr>
        <w:t>,</w:t>
      </w:r>
      <w:r w:rsidR="00202AA3" w:rsidRPr="00202AA3">
        <w:rPr>
          <w:color w:val="000000" w:themeColor="text1"/>
          <w:sz w:val="24"/>
          <w:szCs w:val="24"/>
          <w:lang w:val="uk-UA"/>
        </w:rPr>
        <w:t xml:space="preserve"> виконавчий комітет</w:t>
      </w:r>
      <w:r w:rsidRPr="00202AA3">
        <w:rPr>
          <w:color w:val="000000" w:themeColor="text1"/>
          <w:sz w:val="24"/>
          <w:szCs w:val="24"/>
        </w:rPr>
        <w:t xml:space="preserve"> Лиманськ</w:t>
      </w:r>
      <w:r w:rsidR="00202AA3" w:rsidRPr="00202AA3">
        <w:rPr>
          <w:color w:val="000000" w:themeColor="text1"/>
          <w:sz w:val="24"/>
          <w:szCs w:val="24"/>
          <w:lang w:val="uk-UA"/>
        </w:rPr>
        <w:t>ої</w:t>
      </w:r>
      <w:r w:rsidRPr="00202AA3">
        <w:rPr>
          <w:color w:val="000000" w:themeColor="text1"/>
          <w:sz w:val="24"/>
          <w:szCs w:val="24"/>
        </w:rPr>
        <w:t xml:space="preserve"> селищн</w:t>
      </w:r>
      <w:r w:rsidR="00202AA3" w:rsidRPr="00202AA3">
        <w:rPr>
          <w:color w:val="000000" w:themeColor="text1"/>
          <w:sz w:val="24"/>
          <w:szCs w:val="24"/>
          <w:lang w:val="uk-UA"/>
        </w:rPr>
        <w:t>ої</w:t>
      </w:r>
      <w:r w:rsidRPr="00202AA3">
        <w:rPr>
          <w:color w:val="000000" w:themeColor="text1"/>
          <w:sz w:val="24"/>
          <w:szCs w:val="24"/>
        </w:rPr>
        <w:t xml:space="preserve"> </w:t>
      </w:r>
      <w:proofErr w:type="gramStart"/>
      <w:r w:rsidRPr="00202AA3">
        <w:rPr>
          <w:color w:val="000000" w:themeColor="text1"/>
          <w:sz w:val="24"/>
          <w:szCs w:val="24"/>
        </w:rPr>
        <w:t>рад</w:t>
      </w:r>
      <w:r w:rsidR="00202AA3" w:rsidRPr="00202AA3">
        <w:rPr>
          <w:color w:val="000000" w:themeColor="text1"/>
          <w:sz w:val="24"/>
          <w:szCs w:val="24"/>
          <w:lang w:val="uk-UA"/>
        </w:rPr>
        <w:t>и</w:t>
      </w:r>
      <w:proofErr w:type="gramEnd"/>
      <w:r w:rsidRPr="00202AA3">
        <w:rPr>
          <w:color w:val="000000" w:themeColor="text1"/>
          <w:sz w:val="24"/>
          <w:szCs w:val="24"/>
        </w:rPr>
        <w:t xml:space="preserve">  </w:t>
      </w:r>
    </w:p>
    <w:p w:rsidR="00202AA3" w:rsidRPr="00202AA3" w:rsidRDefault="00202AA3" w:rsidP="005F6150">
      <w:pPr>
        <w:jc w:val="both"/>
        <w:rPr>
          <w:b/>
          <w:bCs/>
          <w:color w:val="000000" w:themeColor="text1"/>
          <w:sz w:val="24"/>
          <w:szCs w:val="24"/>
          <w:lang w:val="uk-UA"/>
        </w:rPr>
      </w:pPr>
    </w:p>
    <w:p w:rsidR="005F6150" w:rsidRPr="00202AA3" w:rsidRDefault="005F6150" w:rsidP="005F6150">
      <w:pPr>
        <w:jc w:val="both"/>
        <w:rPr>
          <w:b/>
          <w:bCs/>
          <w:color w:val="000000" w:themeColor="text1"/>
          <w:sz w:val="24"/>
          <w:szCs w:val="24"/>
        </w:rPr>
      </w:pPr>
      <w:r w:rsidRPr="00202AA3">
        <w:rPr>
          <w:b/>
          <w:bCs/>
          <w:color w:val="000000" w:themeColor="text1"/>
          <w:sz w:val="24"/>
          <w:szCs w:val="24"/>
        </w:rPr>
        <w:t>ВИРІШИ</w:t>
      </w:r>
      <w:r w:rsidR="00202AA3" w:rsidRPr="00202AA3">
        <w:rPr>
          <w:b/>
          <w:bCs/>
          <w:color w:val="000000" w:themeColor="text1"/>
          <w:sz w:val="24"/>
          <w:szCs w:val="24"/>
          <w:lang w:val="uk-UA"/>
        </w:rPr>
        <w:t>В</w:t>
      </w:r>
      <w:r w:rsidRPr="00202AA3">
        <w:rPr>
          <w:b/>
          <w:bCs/>
          <w:color w:val="000000" w:themeColor="text1"/>
          <w:sz w:val="24"/>
          <w:szCs w:val="24"/>
        </w:rPr>
        <w:t>:</w:t>
      </w:r>
    </w:p>
    <w:p w:rsidR="005F6150" w:rsidRPr="00202AA3" w:rsidRDefault="005F6150" w:rsidP="005F6150">
      <w:pPr>
        <w:jc w:val="both"/>
        <w:rPr>
          <w:b/>
          <w:bCs/>
          <w:color w:val="000000" w:themeColor="text1"/>
          <w:sz w:val="24"/>
          <w:szCs w:val="24"/>
        </w:rPr>
      </w:pPr>
    </w:p>
    <w:p w:rsidR="005F6150" w:rsidRPr="00202AA3" w:rsidRDefault="005F6150" w:rsidP="005F6150">
      <w:pPr>
        <w:pStyle w:val="a3"/>
        <w:widowControl w:val="0"/>
        <w:numPr>
          <w:ilvl w:val="0"/>
          <w:numId w:val="3"/>
        </w:numPr>
        <w:suppressAutoHyphens/>
        <w:spacing w:after="0" w:line="240" w:lineRule="auto"/>
        <w:jc w:val="both"/>
        <w:rPr>
          <w:rFonts w:ascii="Times New Roman" w:hAnsi="Times New Roman"/>
          <w:bCs/>
          <w:color w:val="000000" w:themeColor="text1"/>
          <w:sz w:val="24"/>
          <w:szCs w:val="24"/>
        </w:rPr>
      </w:pPr>
      <w:r w:rsidRPr="00202AA3">
        <w:rPr>
          <w:rFonts w:ascii="Times New Roman" w:hAnsi="Times New Roman"/>
          <w:bCs/>
          <w:color w:val="000000" w:themeColor="text1"/>
          <w:sz w:val="24"/>
          <w:szCs w:val="24"/>
        </w:rPr>
        <w:t xml:space="preserve">Створити відділ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виконавчого комітету Лиманської селищної ради Роздільнянського району Одеської області на базі реєстраційного відділу виконавчого апарату Лиманської селищної ради шляхом реорганізації останнього з 01 травня 2022 року.</w:t>
      </w:r>
    </w:p>
    <w:p w:rsidR="005F6150" w:rsidRPr="00202AA3" w:rsidRDefault="005F6150" w:rsidP="005F6150">
      <w:pPr>
        <w:pStyle w:val="a3"/>
        <w:widowControl w:val="0"/>
        <w:numPr>
          <w:ilvl w:val="0"/>
          <w:numId w:val="3"/>
        </w:numPr>
        <w:suppressAutoHyphens/>
        <w:spacing w:after="0" w:line="240" w:lineRule="auto"/>
        <w:jc w:val="both"/>
        <w:rPr>
          <w:rFonts w:ascii="Times New Roman" w:hAnsi="Times New Roman"/>
          <w:bCs/>
          <w:color w:val="000000" w:themeColor="text1"/>
          <w:sz w:val="24"/>
          <w:szCs w:val="24"/>
        </w:rPr>
      </w:pPr>
      <w:r w:rsidRPr="00202AA3">
        <w:rPr>
          <w:rFonts w:ascii="Times New Roman" w:hAnsi="Times New Roman"/>
          <w:bCs/>
          <w:color w:val="000000" w:themeColor="text1"/>
          <w:sz w:val="24"/>
          <w:szCs w:val="24"/>
        </w:rPr>
        <w:t xml:space="preserve">Затвердити Положення про відділ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виконавчого комітету Лиманської селищної ради Роздільнянського району Одеської області згідно з Додатком 1.</w:t>
      </w:r>
    </w:p>
    <w:p w:rsidR="005F6150" w:rsidRPr="00202AA3" w:rsidRDefault="005F6150" w:rsidP="005F6150">
      <w:pPr>
        <w:pStyle w:val="a3"/>
        <w:widowControl w:val="0"/>
        <w:numPr>
          <w:ilvl w:val="0"/>
          <w:numId w:val="3"/>
        </w:numPr>
        <w:suppressAutoHyphens/>
        <w:spacing w:after="0" w:line="240" w:lineRule="auto"/>
        <w:jc w:val="both"/>
        <w:rPr>
          <w:rFonts w:ascii="Times New Roman" w:hAnsi="Times New Roman"/>
          <w:bCs/>
          <w:color w:val="000000" w:themeColor="text1"/>
          <w:sz w:val="24"/>
          <w:szCs w:val="24"/>
        </w:rPr>
      </w:pPr>
      <w:r w:rsidRPr="00202AA3">
        <w:rPr>
          <w:rFonts w:ascii="Times New Roman" w:hAnsi="Times New Roman"/>
          <w:bCs/>
          <w:color w:val="000000" w:themeColor="text1"/>
          <w:sz w:val="24"/>
          <w:szCs w:val="24"/>
        </w:rPr>
        <w:t xml:space="preserve">Затвердити Регламент відділу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виконавчого комітету Лиманської селищної ради Роздільнянського району Одеської області згідно з Додатком 2.</w:t>
      </w:r>
    </w:p>
    <w:p w:rsidR="005F6150" w:rsidRPr="00202AA3" w:rsidRDefault="005F6150" w:rsidP="005F6150">
      <w:pPr>
        <w:pStyle w:val="a3"/>
        <w:widowControl w:val="0"/>
        <w:numPr>
          <w:ilvl w:val="0"/>
          <w:numId w:val="3"/>
        </w:numPr>
        <w:suppressAutoHyphens/>
        <w:spacing w:after="0" w:line="240" w:lineRule="auto"/>
        <w:jc w:val="both"/>
        <w:rPr>
          <w:rFonts w:ascii="Times New Roman" w:hAnsi="Times New Roman"/>
          <w:bCs/>
          <w:color w:val="000000" w:themeColor="text1"/>
          <w:sz w:val="24"/>
          <w:szCs w:val="24"/>
        </w:rPr>
      </w:pPr>
      <w:r w:rsidRPr="00202AA3">
        <w:rPr>
          <w:rFonts w:ascii="Times New Roman" w:hAnsi="Times New Roman"/>
          <w:bCs/>
          <w:color w:val="000000" w:themeColor="text1"/>
          <w:sz w:val="24"/>
          <w:szCs w:val="24"/>
        </w:rPr>
        <w:lastRenderedPageBreak/>
        <w:t xml:space="preserve">Затвердити Перелік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які надаються відділом «Центр надання адміністративних послуг» виконавчого комітету Лиманської селищної ради Роздільнянського району Одеської області згідно з Додатком 3.</w:t>
      </w:r>
    </w:p>
    <w:p w:rsidR="005F6150" w:rsidRPr="00202AA3" w:rsidRDefault="005F6150" w:rsidP="005F6150">
      <w:pPr>
        <w:pStyle w:val="a3"/>
        <w:widowControl w:val="0"/>
        <w:numPr>
          <w:ilvl w:val="0"/>
          <w:numId w:val="3"/>
        </w:numPr>
        <w:suppressAutoHyphens/>
        <w:spacing w:after="0" w:line="240" w:lineRule="auto"/>
        <w:jc w:val="both"/>
        <w:rPr>
          <w:rFonts w:ascii="Times New Roman" w:hAnsi="Times New Roman"/>
          <w:bCs/>
          <w:color w:val="000000" w:themeColor="text1"/>
          <w:sz w:val="24"/>
          <w:szCs w:val="24"/>
        </w:rPr>
      </w:pPr>
      <w:r w:rsidRPr="00202AA3">
        <w:rPr>
          <w:rFonts w:ascii="Times New Roman" w:hAnsi="Times New Roman"/>
          <w:bCs/>
          <w:color w:val="000000" w:themeColor="text1"/>
          <w:sz w:val="24"/>
          <w:szCs w:val="24"/>
        </w:rPr>
        <w:t>Доручити начальнику реєстраційного відділу виконавчого апарату Лиманської селищної ради Жемчуговій М.Є.</w:t>
      </w:r>
      <w:r w:rsidRPr="00202AA3">
        <w:rPr>
          <w:rFonts w:ascii="Times New Roman" w:hAnsi="Times New Roman"/>
          <w:color w:val="000000" w:themeColor="text1"/>
          <w:sz w:val="24"/>
          <w:szCs w:val="24"/>
        </w:rPr>
        <w:t xml:space="preserve"> в термін до 01 квітня 2022 року</w:t>
      </w:r>
      <w:r w:rsidRPr="00202AA3">
        <w:rPr>
          <w:rFonts w:ascii="Times New Roman" w:hAnsi="Times New Roman"/>
          <w:bCs/>
          <w:color w:val="000000" w:themeColor="text1"/>
          <w:sz w:val="24"/>
          <w:szCs w:val="24"/>
        </w:rPr>
        <w:t>:</w:t>
      </w:r>
    </w:p>
    <w:p w:rsidR="005F6150" w:rsidRPr="00202AA3" w:rsidRDefault="005F6150" w:rsidP="005F6150">
      <w:pPr>
        <w:pStyle w:val="a3"/>
        <w:widowControl w:val="0"/>
        <w:numPr>
          <w:ilvl w:val="1"/>
          <w:numId w:val="4"/>
        </w:numPr>
        <w:suppressAutoHyphens/>
        <w:spacing w:after="0" w:line="240" w:lineRule="auto"/>
        <w:jc w:val="both"/>
        <w:rPr>
          <w:rFonts w:ascii="Times New Roman" w:hAnsi="Times New Roman"/>
          <w:bCs/>
          <w:color w:val="000000" w:themeColor="text1"/>
          <w:sz w:val="24"/>
          <w:szCs w:val="24"/>
        </w:rPr>
      </w:pPr>
      <w:proofErr w:type="gramStart"/>
      <w:r w:rsidRPr="00202AA3">
        <w:rPr>
          <w:rFonts w:ascii="Times New Roman" w:hAnsi="Times New Roman"/>
          <w:bCs/>
          <w:color w:val="000000" w:themeColor="text1"/>
          <w:sz w:val="24"/>
          <w:szCs w:val="24"/>
        </w:rPr>
        <w:t>П</w:t>
      </w:r>
      <w:proofErr w:type="gramEnd"/>
      <w:r w:rsidRPr="00202AA3">
        <w:rPr>
          <w:rFonts w:ascii="Times New Roman" w:hAnsi="Times New Roman"/>
          <w:bCs/>
          <w:color w:val="000000" w:themeColor="text1"/>
          <w:sz w:val="24"/>
          <w:szCs w:val="24"/>
        </w:rPr>
        <w:t xml:space="preserve">ідготувати </w:t>
      </w:r>
      <w:r w:rsidRPr="00202AA3">
        <w:rPr>
          <w:rFonts w:ascii="Times New Roman" w:hAnsi="Times New Roman"/>
          <w:color w:val="000000" w:themeColor="text1"/>
          <w:sz w:val="24"/>
          <w:szCs w:val="24"/>
        </w:rPr>
        <w:t>інформаційні та   технологічні картки адміністративних послуг та надати на затвердження виконавчому комітету Лиманської селищної ради.</w:t>
      </w:r>
    </w:p>
    <w:p w:rsidR="005F6150" w:rsidRPr="00202AA3" w:rsidRDefault="005F6150" w:rsidP="005F6150">
      <w:pPr>
        <w:pStyle w:val="a3"/>
        <w:numPr>
          <w:ilvl w:val="1"/>
          <w:numId w:val="4"/>
        </w:numPr>
        <w:spacing w:after="0"/>
        <w:jc w:val="both"/>
        <w:rPr>
          <w:rFonts w:ascii="Times New Roman" w:hAnsi="Times New Roman"/>
          <w:color w:val="000000" w:themeColor="text1"/>
          <w:sz w:val="24"/>
          <w:szCs w:val="24"/>
          <w:shd w:val="clear" w:color="auto" w:fill="FEFEFF"/>
        </w:rPr>
      </w:pPr>
      <w:r w:rsidRPr="00202AA3">
        <w:rPr>
          <w:rFonts w:ascii="Times New Roman" w:hAnsi="Times New Roman"/>
          <w:color w:val="000000" w:themeColor="text1"/>
          <w:sz w:val="24"/>
          <w:szCs w:val="24"/>
          <w:shd w:val="clear" w:color="auto" w:fill="FEFEFF"/>
        </w:rPr>
        <w:t xml:space="preserve">Розробити та надати для затвердження виконавчого комітету </w:t>
      </w:r>
      <w:r w:rsidRPr="00202AA3">
        <w:rPr>
          <w:rFonts w:ascii="Times New Roman" w:hAnsi="Times New Roman"/>
          <w:color w:val="000000" w:themeColor="text1"/>
          <w:sz w:val="24"/>
          <w:szCs w:val="24"/>
        </w:rPr>
        <w:t xml:space="preserve">Лиманської селищної </w:t>
      </w:r>
      <w:proofErr w:type="gramStart"/>
      <w:r w:rsidRPr="00202AA3">
        <w:rPr>
          <w:rFonts w:ascii="Times New Roman" w:hAnsi="Times New Roman"/>
          <w:color w:val="000000" w:themeColor="text1"/>
          <w:sz w:val="24"/>
          <w:szCs w:val="24"/>
        </w:rPr>
        <w:t>ради</w:t>
      </w:r>
      <w:proofErr w:type="gramEnd"/>
      <w:r w:rsidRPr="00202AA3">
        <w:rPr>
          <w:rFonts w:ascii="Times New Roman" w:hAnsi="Times New Roman"/>
          <w:color w:val="000000" w:themeColor="text1"/>
          <w:sz w:val="24"/>
          <w:szCs w:val="24"/>
        </w:rPr>
        <w:t>:</w:t>
      </w:r>
    </w:p>
    <w:p w:rsidR="005F6150" w:rsidRPr="00202AA3" w:rsidRDefault="005F6150" w:rsidP="005F6150">
      <w:pPr>
        <w:pStyle w:val="a3"/>
        <w:numPr>
          <w:ilvl w:val="0"/>
          <w:numId w:val="5"/>
        </w:numPr>
        <w:spacing w:after="0"/>
        <w:jc w:val="both"/>
        <w:rPr>
          <w:rFonts w:ascii="Times New Roman" w:hAnsi="Times New Roman"/>
          <w:color w:val="000000" w:themeColor="text1"/>
          <w:sz w:val="24"/>
          <w:szCs w:val="24"/>
          <w:shd w:val="clear" w:color="auto" w:fill="FEFEFF"/>
        </w:rPr>
      </w:pPr>
      <w:r w:rsidRPr="00202AA3">
        <w:rPr>
          <w:rFonts w:ascii="Times New Roman" w:hAnsi="Times New Roman"/>
          <w:color w:val="000000" w:themeColor="text1"/>
          <w:sz w:val="24"/>
          <w:szCs w:val="24"/>
          <w:shd w:val="clear" w:color="auto" w:fill="FEFEFF"/>
        </w:rPr>
        <w:t xml:space="preserve"> положення про структурні </w:t>
      </w:r>
      <w:proofErr w:type="gramStart"/>
      <w:r w:rsidRPr="00202AA3">
        <w:rPr>
          <w:rFonts w:ascii="Times New Roman" w:hAnsi="Times New Roman"/>
          <w:color w:val="000000" w:themeColor="text1"/>
          <w:sz w:val="24"/>
          <w:szCs w:val="24"/>
          <w:shd w:val="clear" w:color="auto" w:fill="FEFEFF"/>
        </w:rPr>
        <w:t>п</w:t>
      </w:r>
      <w:proofErr w:type="gramEnd"/>
      <w:r w:rsidRPr="00202AA3">
        <w:rPr>
          <w:rFonts w:ascii="Times New Roman" w:hAnsi="Times New Roman"/>
          <w:color w:val="000000" w:themeColor="text1"/>
          <w:sz w:val="24"/>
          <w:szCs w:val="24"/>
          <w:shd w:val="clear" w:color="auto" w:fill="FEFEFF"/>
        </w:rPr>
        <w:t xml:space="preserve">ідрозділи </w:t>
      </w:r>
      <w:r w:rsidRPr="00202AA3">
        <w:rPr>
          <w:rFonts w:ascii="Times New Roman" w:hAnsi="Times New Roman"/>
          <w:bCs/>
          <w:color w:val="000000" w:themeColor="text1"/>
          <w:sz w:val="24"/>
          <w:szCs w:val="24"/>
        </w:rPr>
        <w:t>відділу «Центр надання адміністративних послуг» виконавчого комітету Лиманської селищної ради Роздільнянського району Одеської області</w:t>
      </w:r>
      <w:r w:rsidRPr="00202AA3">
        <w:rPr>
          <w:rFonts w:ascii="Times New Roman" w:hAnsi="Times New Roman"/>
          <w:color w:val="000000" w:themeColor="text1"/>
          <w:sz w:val="24"/>
          <w:szCs w:val="24"/>
          <w:shd w:val="clear" w:color="auto" w:fill="FEFEFF"/>
        </w:rPr>
        <w:t>;</w:t>
      </w:r>
    </w:p>
    <w:p w:rsidR="005F6150" w:rsidRPr="00202AA3" w:rsidRDefault="005F6150" w:rsidP="005F6150">
      <w:pPr>
        <w:pStyle w:val="a3"/>
        <w:numPr>
          <w:ilvl w:val="0"/>
          <w:numId w:val="5"/>
        </w:numPr>
        <w:spacing w:after="0"/>
        <w:jc w:val="both"/>
        <w:rPr>
          <w:rFonts w:ascii="Times New Roman" w:hAnsi="Times New Roman"/>
          <w:color w:val="000000" w:themeColor="text1"/>
          <w:sz w:val="24"/>
          <w:szCs w:val="24"/>
          <w:shd w:val="clear" w:color="auto" w:fill="FEFEFF"/>
        </w:rPr>
      </w:pPr>
      <w:r w:rsidRPr="00202AA3">
        <w:rPr>
          <w:rFonts w:ascii="Times New Roman" w:hAnsi="Times New Roman"/>
          <w:color w:val="000000" w:themeColor="text1"/>
          <w:sz w:val="24"/>
          <w:szCs w:val="24"/>
          <w:shd w:val="clear" w:color="auto" w:fill="FEFEFF"/>
        </w:rPr>
        <w:t xml:space="preserve">графік роботи </w:t>
      </w:r>
      <w:r w:rsidRPr="00202AA3">
        <w:rPr>
          <w:rFonts w:ascii="Times New Roman" w:hAnsi="Times New Roman"/>
          <w:bCs/>
          <w:color w:val="000000" w:themeColor="text1"/>
          <w:sz w:val="24"/>
          <w:szCs w:val="24"/>
        </w:rPr>
        <w:t xml:space="preserve">відділу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виконавчого комітету Лиманської селищної ради Роздільнянського району Одеської області;</w:t>
      </w:r>
    </w:p>
    <w:p w:rsidR="005F6150" w:rsidRPr="00202AA3" w:rsidRDefault="005F6150" w:rsidP="005F6150">
      <w:pPr>
        <w:pStyle w:val="a3"/>
        <w:numPr>
          <w:ilvl w:val="0"/>
          <w:numId w:val="5"/>
        </w:numPr>
        <w:spacing w:after="0"/>
        <w:jc w:val="both"/>
        <w:rPr>
          <w:rFonts w:ascii="Times New Roman" w:hAnsi="Times New Roman"/>
          <w:color w:val="000000" w:themeColor="text1"/>
          <w:sz w:val="24"/>
          <w:szCs w:val="24"/>
          <w:shd w:val="clear" w:color="auto" w:fill="FEFEFF"/>
        </w:rPr>
      </w:pPr>
      <w:r w:rsidRPr="00202AA3">
        <w:rPr>
          <w:rFonts w:ascii="Times New Roman" w:hAnsi="Times New Roman"/>
          <w:bCs/>
          <w:color w:val="000000" w:themeColor="text1"/>
          <w:sz w:val="24"/>
          <w:szCs w:val="24"/>
        </w:rPr>
        <w:t xml:space="preserve">графік </w:t>
      </w:r>
      <w:r w:rsidRPr="00202AA3">
        <w:rPr>
          <w:rFonts w:ascii="Times New Roman" w:hAnsi="Times New Roman"/>
          <w:color w:val="000000" w:themeColor="text1"/>
          <w:sz w:val="24"/>
          <w:szCs w:val="24"/>
        </w:rPr>
        <w:t xml:space="preserve">прийому суб’єктів звернень </w:t>
      </w:r>
      <w:r w:rsidRPr="00202AA3">
        <w:rPr>
          <w:rFonts w:ascii="Times New Roman" w:hAnsi="Times New Roman"/>
          <w:bCs/>
          <w:color w:val="000000" w:themeColor="text1"/>
          <w:sz w:val="24"/>
          <w:szCs w:val="24"/>
        </w:rPr>
        <w:t xml:space="preserve">відділу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іністративних послуг» виконавчого комітету Лиманської селищної ради Роздільнянського району Одеської області;</w:t>
      </w:r>
    </w:p>
    <w:p w:rsidR="005F6150" w:rsidRPr="00202AA3" w:rsidRDefault="005F6150" w:rsidP="005F6150">
      <w:pPr>
        <w:pStyle w:val="a3"/>
        <w:numPr>
          <w:ilvl w:val="0"/>
          <w:numId w:val="4"/>
        </w:numPr>
        <w:spacing w:after="0"/>
        <w:jc w:val="both"/>
        <w:rPr>
          <w:rFonts w:ascii="Times New Roman" w:hAnsi="Times New Roman"/>
          <w:bCs/>
          <w:color w:val="000000" w:themeColor="text1"/>
          <w:sz w:val="24"/>
          <w:szCs w:val="24"/>
          <w:lang w:eastAsia="zh-CN"/>
        </w:rPr>
      </w:pPr>
      <w:r w:rsidRPr="00202AA3">
        <w:rPr>
          <w:rFonts w:ascii="Times New Roman" w:hAnsi="Times New Roman"/>
          <w:color w:val="000000" w:themeColor="text1"/>
          <w:sz w:val="24"/>
          <w:szCs w:val="24"/>
        </w:rPr>
        <w:t xml:space="preserve">Доручити керуючому справами (секретарю) виконавчого комітету Лиманської селищної ради Бондар А.В. </w:t>
      </w:r>
      <w:r w:rsidRPr="00202AA3">
        <w:rPr>
          <w:rFonts w:ascii="Times New Roman" w:hAnsi="Times New Roman"/>
          <w:color w:val="000000" w:themeColor="text1"/>
          <w:sz w:val="24"/>
          <w:szCs w:val="24"/>
          <w:shd w:val="clear" w:color="auto" w:fill="FEFEFF"/>
        </w:rPr>
        <w:t xml:space="preserve">здійснення методичного керівництва та контролю за веденням діловодства у </w:t>
      </w:r>
      <w:r w:rsidRPr="00202AA3">
        <w:rPr>
          <w:rFonts w:ascii="Times New Roman" w:hAnsi="Times New Roman"/>
          <w:bCs/>
          <w:color w:val="000000" w:themeColor="text1"/>
          <w:sz w:val="24"/>
          <w:szCs w:val="24"/>
        </w:rPr>
        <w:t xml:space="preserve">відділі «Центр надання </w:t>
      </w:r>
      <w:proofErr w:type="gramStart"/>
      <w:r w:rsidRPr="00202AA3">
        <w:rPr>
          <w:rFonts w:ascii="Times New Roman" w:hAnsi="Times New Roman"/>
          <w:bCs/>
          <w:color w:val="000000" w:themeColor="text1"/>
          <w:sz w:val="24"/>
          <w:szCs w:val="24"/>
        </w:rPr>
        <w:t>адм</w:t>
      </w:r>
      <w:proofErr w:type="gramEnd"/>
      <w:r w:rsidRPr="00202AA3">
        <w:rPr>
          <w:rFonts w:ascii="Times New Roman" w:hAnsi="Times New Roman"/>
          <w:bCs/>
          <w:color w:val="000000" w:themeColor="text1"/>
          <w:sz w:val="24"/>
          <w:szCs w:val="24"/>
        </w:rPr>
        <w:t xml:space="preserve">іністративних послуг» виконавчого комітету Лиманської селищної ради Роздільнянського району Одеської області. </w:t>
      </w:r>
    </w:p>
    <w:p w:rsidR="005F6150" w:rsidRPr="00202AA3" w:rsidRDefault="005F6150" w:rsidP="005F6150">
      <w:pPr>
        <w:rPr>
          <w:b/>
          <w:i/>
          <w:color w:val="000000" w:themeColor="text1"/>
          <w:sz w:val="24"/>
          <w:szCs w:val="24"/>
          <w:lang w:val="uk-UA"/>
        </w:rPr>
      </w:pPr>
    </w:p>
    <w:p w:rsidR="00202AA3" w:rsidRPr="00202AA3" w:rsidRDefault="00202AA3" w:rsidP="005F6150">
      <w:pPr>
        <w:rPr>
          <w:b/>
          <w:i/>
          <w:color w:val="000000" w:themeColor="text1"/>
          <w:sz w:val="24"/>
          <w:szCs w:val="24"/>
          <w:lang w:val="uk-UA"/>
        </w:rPr>
      </w:pPr>
    </w:p>
    <w:p w:rsidR="00202AA3" w:rsidRPr="00202AA3" w:rsidRDefault="00202AA3" w:rsidP="005F6150">
      <w:pPr>
        <w:rPr>
          <w:b/>
          <w:i/>
          <w:color w:val="000000" w:themeColor="text1"/>
          <w:sz w:val="24"/>
          <w:szCs w:val="24"/>
          <w:lang w:val="uk-UA"/>
        </w:rPr>
      </w:pPr>
    </w:p>
    <w:p w:rsidR="00202AA3" w:rsidRPr="00202AA3" w:rsidRDefault="00202AA3" w:rsidP="005F6150">
      <w:pPr>
        <w:rPr>
          <w:color w:val="000000" w:themeColor="text1"/>
          <w:sz w:val="24"/>
          <w:szCs w:val="24"/>
          <w:lang w:val="uk-UA"/>
        </w:rPr>
      </w:pPr>
      <w:r w:rsidRPr="00202AA3">
        <w:rPr>
          <w:b/>
          <w:i/>
          <w:color w:val="000000" w:themeColor="text1"/>
          <w:sz w:val="24"/>
          <w:szCs w:val="24"/>
          <w:lang w:val="uk-UA"/>
        </w:rPr>
        <w:t>Лиманський селищний голова                                                          Віктор БАКЛАНОВ</w:t>
      </w:r>
    </w:p>
    <w:p w:rsidR="005F6150" w:rsidRPr="00202AA3" w:rsidRDefault="005F6150" w:rsidP="005F6150">
      <w:pPr>
        <w:rPr>
          <w:color w:val="000000" w:themeColor="text1"/>
          <w:sz w:val="24"/>
          <w:szCs w:val="24"/>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lang w:val="uk-UA"/>
        </w:rPr>
      </w:pPr>
    </w:p>
    <w:p w:rsidR="00202AA3" w:rsidRPr="00202AA3" w:rsidRDefault="00202AA3" w:rsidP="005F6150">
      <w:pPr>
        <w:rPr>
          <w:color w:val="000000" w:themeColor="text1"/>
          <w:lang w:val="uk-UA"/>
        </w:rPr>
      </w:pPr>
    </w:p>
    <w:p w:rsidR="00202AA3" w:rsidRPr="00202AA3" w:rsidRDefault="00202AA3" w:rsidP="005F6150">
      <w:pPr>
        <w:rPr>
          <w:color w:val="000000" w:themeColor="text1"/>
          <w:lang w:val="uk-UA"/>
        </w:rPr>
      </w:pPr>
    </w:p>
    <w:p w:rsidR="00202AA3" w:rsidRPr="00202AA3" w:rsidRDefault="00202AA3" w:rsidP="005F6150">
      <w:pPr>
        <w:rPr>
          <w:color w:val="000000" w:themeColor="text1"/>
          <w:lang w:val="uk-UA"/>
        </w:rPr>
      </w:pPr>
    </w:p>
    <w:p w:rsidR="00202AA3" w:rsidRPr="00202AA3" w:rsidRDefault="00202AA3" w:rsidP="005F6150">
      <w:pPr>
        <w:rPr>
          <w:color w:val="000000" w:themeColor="text1"/>
          <w:lang w:val="uk-UA"/>
        </w:rPr>
      </w:pPr>
    </w:p>
    <w:p w:rsidR="00202AA3" w:rsidRPr="00202AA3" w:rsidRDefault="00202AA3" w:rsidP="005F6150">
      <w:pPr>
        <w:rPr>
          <w:color w:val="000000" w:themeColor="text1"/>
          <w:lang w:val="uk-UA"/>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rPr>
          <w:color w:val="000000" w:themeColor="text1"/>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Додаток 1</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ЗАТВЕРДЖЕНО</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 xml:space="preserve">рішенням Лиманської селищної ради </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від ____ лютого 2022 року №_____ -</w:t>
      </w:r>
      <w:r w:rsidRPr="00202AA3">
        <w:rPr>
          <w:rFonts w:ascii="Times New Roman" w:hAnsi="Times New Roman" w:cs="Times New Roman"/>
          <w:b/>
          <w:bCs/>
          <w:color w:val="000000" w:themeColor="text1"/>
          <w:lang w:val="en-US"/>
        </w:rPr>
        <w:t>V</w:t>
      </w:r>
      <w:r w:rsidRPr="00202AA3">
        <w:rPr>
          <w:rFonts w:ascii="Times New Roman" w:hAnsi="Times New Roman" w:cs="Times New Roman"/>
          <w:b/>
          <w:bCs/>
          <w:color w:val="000000" w:themeColor="text1"/>
          <w:lang w:val="uk-UA"/>
        </w:rPr>
        <w:t>ІІІ</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Лиманський селищний голова</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_______________ В.В. Бакланов</w:t>
      </w: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rPr>
      </w:pPr>
      <w:r w:rsidRPr="00202AA3">
        <w:rPr>
          <w:rFonts w:ascii="Times New Roman" w:hAnsi="Times New Roman" w:cs="Times New Roman"/>
          <w:b/>
          <w:bCs/>
          <w:color w:val="000000" w:themeColor="text1"/>
        </w:rPr>
        <w:t xml:space="preserve">П О Л О Ж Е Н </w:t>
      </w:r>
      <w:proofErr w:type="gramStart"/>
      <w:r w:rsidRPr="00202AA3">
        <w:rPr>
          <w:rFonts w:ascii="Times New Roman" w:hAnsi="Times New Roman" w:cs="Times New Roman"/>
          <w:b/>
          <w:bCs/>
          <w:color w:val="000000" w:themeColor="text1"/>
        </w:rPr>
        <w:t>Н</w:t>
      </w:r>
      <w:proofErr w:type="gramEnd"/>
      <w:r w:rsidRPr="00202AA3">
        <w:rPr>
          <w:rFonts w:ascii="Times New Roman" w:hAnsi="Times New Roman" w:cs="Times New Roman"/>
          <w:b/>
          <w:bCs/>
          <w:color w:val="000000" w:themeColor="text1"/>
        </w:rPr>
        <w:t xml:space="preserve"> Я</w:t>
      </w: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про Центр надання </w:t>
      </w:r>
      <w:proofErr w:type="gramStart"/>
      <w:r w:rsidRPr="00202AA3">
        <w:rPr>
          <w:rFonts w:ascii="Times New Roman" w:hAnsi="Times New Roman" w:cs="Times New Roman"/>
          <w:b/>
          <w:bCs/>
          <w:color w:val="000000" w:themeColor="text1"/>
        </w:rPr>
        <w:t>адм</w:t>
      </w:r>
      <w:proofErr w:type="gramEnd"/>
      <w:r w:rsidRPr="00202AA3">
        <w:rPr>
          <w:rFonts w:ascii="Times New Roman" w:hAnsi="Times New Roman" w:cs="Times New Roman"/>
          <w:b/>
          <w:bCs/>
          <w:color w:val="000000" w:themeColor="text1"/>
        </w:rPr>
        <w:t>іністративних послуг</w:t>
      </w:r>
    </w:p>
    <w:p w:rsidR="005F6150" w:rsidRPr="00202AA3" w:rsidRDefault="005F6150" w:rsidP="005F6150">
      <w:pPr>
        <w:pStyle w:val="Standard"/>
        <w:jc w:val="center"/>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виконавчого комітету Лиманської селищної </w:t>
      </w:r>
      <w:proofErr w:type="gramStart"/>
      <w:r w:rsidRPr="00202AA3">
        <w:rPr>
          <w:rFonts w:ascii="Times New Roman" w:hAnsi="Times New Roman" w:cs="Times New Roman"/>
          <w:b/>
          <w:bCs/>
          <w:color w:val="000000" w:themeColor="text1"/>
        </w:rPr>
        <w:t>ради</w:t>
      </w:r>
      <w:proofErr w:type="gramEnd"/>
    </w:p>
    <w:p w:rsidR="005F6150" w:rsidRPr="00202AA3" w:rsidRDefault="005F6150" w:rsidP="005F6150">
      <w:pPr>
        <w:pStyle w:val="Standard"/>
        <w:jc w:val="center"/>
        <w:rPr>
          <w:rFonts w:ascii="Times New Roman" w:hAnsi="Times New Roman" w:cs="Times New Roman"/>
          <w:b/>
          <w:bCs/>
          <w:color w:val="000000" w:themeColor="text1"/>
        </w:rPr>
      </w:pPr>
      <w:r w:rsidRPr="00202AA3">
        <w:rPr>
          <w:rFonts w:ascii="Times New Roman" w:hAnsi="Times New Roman" w:cs="Times New Roman"/>
          <w:b/>
          <w:bCs/>
          <w:color w:val="000000" w:themeColor="text1"/>
        </w:rPr>
        <w:t xml:space="preserve"> Роздільнянського району Одеської області</w:t>
      </w: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202AA3" w:rsidRPr="00202AA3" w:rsidRDefault="00202AA3"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смт. Лиманське</w:t>
      </w: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2022 р.</w:t>
      </w: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 xml:space="preserve">1. Загальні положення про </w:t>
      </w:r>
      <w:r w:rsidRPr="00202AA3">
        <w:rPr>
          <w:rFonts w:ascii="Times New Roman" w:hAnsi="Times New Roman" w:cs="Times New Roman"/>
          <w:b/>
          <w:color w:val="000000" w:themeColor="text1"/>
          <w:lang w:val="uk-UA"/>
        </w:rPr>
        <w:t xml:space="preserve">Відділ «Центр  надання  адміністративних  послуг»  </w:t>
      </w:r>
      <w:r w:rsidRPr="00202AA3">
        <w:rPr>
          <w:rFonts w:ascii="Times New Roman" w:hAnsi="Times New Roman" w:cs="Times New Roman"/>
          <w:b/>
          <w:bCs/>
          <w:color w:val="000000" w:themeColor="text1"/>
          <w:lang w:val="uk-UA"/>
        </w:rPr>
        <w:t>виконавчого комітету Лиманської селищної ради Роздільнянського району Одеської області</w:t>
      </w:r>
    </w:p>
    <w:p w:rsidR="005F6150" w:rsidRPr="00202AA3" w:rsidRDefault="005F6150" w:rsidP="005F6150">
      <w:pPr>
        <w:pStyle w:val="Standard"/>
        <w:jc w:val="both"/>
        <w:rPr>
          <w:rFonts w:ascii="Times New Roman" w:hAnsi="Times New Roman" w:cs="Times New Roman"/>
          <w:b/>
          <w:bCs/>
          <w:color w:val="000000" w:themeColor="text1"/>
          <w:lang w:val="uk-UA"/>
        </w:rPr>
      </w:pP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bCs/>
          <w:color w:val="000000" w:themeColor="text1"/>
          <w:lang w:val="uk-UA"/>
        </w:rPr>
        <w:t>1.1.</w:t>
      </w:r>
      <w:r w:rsidRPr="00202AA3">
        <w:rPr>
          <w:rFonts w:ascii="Times New Roman" w:hAnsi="Times New Roman" w:cs="Times New Roman"/>
          <w:color w:val="000000" w:themeColor="text1"/>
          <w:lang w:val="uk-UA"/>
        </w:rPr>
        <w:t xml:space="preserve"> Положення про відділ «Центр надання адміністративних послуг» </w:t>
      </w:r>
      <w:r w:rsidRPr="00202AA3">
        <w:rPr>
          <w:rFonts w:ascii="Times New Roman" w:hAnsi="Times New Roman" w:cs="Times New Roman"/>
          <w:bCs/>
          <w:color w:val="000000" w:themeColor="text1"/>
          <w:lang w:val="uk-UA"/>
        </w:rPr>
        <w:t>виконавчого комітету Лиманської селищної ради Роздільнянського району Одеської області</w:t>
      </w:r>
      <w:r w:rsidRPr="00202AA3">
        <w:rPr>
          <w:rFonts w:ascii="Times New Roman" w:hAnsi="Times New Roman" w:cs="Times New Roman"/>
          <w:color w:val="000000" w:themeColor="text1"/>
          <w:lang w:val="uk-UA"/>
        </w:rPr>
        <w:t xml:space="preserve"> встановлює правові  засади  організації  діяльності,  визначає  структуру  та  компетенцію відділу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 xml:space="preserve">(далі Відділ або Центр). </w:t>
      </w:r>
    </w:p>
    <w:p w:rsidR="005F6150" w:rsidRPr="00202AA3" w:rsidRDefault="005F6150" w:rsidP="005F6150">
      <w:pPr>
        <w:pStyle w:val="Textbody"/>
        <w:spacing w:after="0"/>
        <w:jc w:val="both"/>
        <w:rPr>
          <w:rFonts w:ascii="Times New Roman" w:hAnsi="Times New Roman" w:cs="Times New Roman"/>
          <w:b/>
          <w:bCs/>
          <w:color w:val="000000" w:themeColor="text1"/>
          <w:lang w:val="uk-UA"/>
        </w:rPr>
      </w:pPr>
      <w:r w:rsidRPr="00202AA3">
        <w:rPr>
          <w:rFonts w:ascii="Times New Roman" w:hAnsi="Times New Roman" w:cs="Times New Roman"/>
          <w:color w:val="000000" w:themeColor="text1"/>
          <w:lang w:val="uk-UA"/>
        </w:rPr>
        <w:t xml:space="preserve">1.1.1 Повна назва: </w:t>
      </w:r>
      <w:r w:rsidRPr="00202AA3">
        <w:rPr>
          <w:rFonts w:ascii="Times New Roman" w:hAnsi="Times New Roman" w:cs="Times New Roman"/>
          <w:b/>
          <w:color w:val="000000" w:themeColor="text1"/>
          <w:lang w:val="uk-UA"/>
        </w:rPr>
        <w:t xml:space="preserve">Відділ «Центр надання адміністративних послуг» </w:t>
      </w:r>
      <w:r w:rsidRPr="00202AA3">
        <w:rPr>
          <w:rFonts w:ascii="Times New Roman" w:hAnsi="Times New Roman" w:cs="Times New Roman"/>
          <w:b/>
          <w:bCs/>
          <w:color w:val="000000" w:themeColor="text1"/>
          <w:lang w:val="uk-UA"/>
        </w:rPr>
        <w:t>виконавчого комітету Лиманської селищної ради Роздільнянського району Одеської області.</w:t>
      </w:r>
    </w:p>
    <w:p w:rsidR="005F6150" w:rsidRPr="00202AA3" w:rsidRDefault="005F6150" w:rsidP="005F6150">
      <w:pPr>
        <w:pStyle w:val="Textbody"/>
        <w:spacing w:after="0"/>
        <w:jc w:val="both"/>
        <w:rPr>
          <w:rFonts w:ascii="Times New Roman" w:hAnsi="Times New Roman" w:cs="Times New Roman"/>
          <w:b/>
          <w:bCs/>
          <w:color w:val="000000" w:themeColor="text1"/>
          <w:lang w:val="uk-UA"/>
        </w:rPr>
      </w:pPr>
      <w:r w:rsidRPr="00202AA3">
        <w:rPr>
          <w:rFonts w:ascii="Times New Roman" w:hAnsi="Times New Roman" w:cs="Times New Roman"/>
          <w:bCs/>
          <w:color w:val="000000" w:themeColor="text1"/>
          <w:lang w:val="uk-UA"/>
        </w:rPr>
        <w:t>1.1.2. Скорочена назва:</w:t>
      </w: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color w:val="000000" w:themeColor="text1"/>
          <w:lang w:val="uk-UA"/>
        </w:rPr>
        <w:t xml:space="preserve"> </w:t>
      </w:r>
      <w:r w:rsidRPr="00202AA3">
        <w:rPr>
          <w:rFonts w:ascii="Times New Roman" w:hAnsi="Times New Roman" w:cs="Times New Roman"/>
          <w:b/>
          <w:color w:val="000000" w:themeColor="text1"/>
          <w:lang w:val="uk-UA"/>
        </w:rPr>
        <w:t xml:space="preserve">Відділ «ЦНАП» </w:t>
      </w:r>
      <w:r w:rsidRPr="00202AA3">
        <w:rPr>
          <w:rFonts w:ascii="Times New Roman" w:hAnsi="Times New Roman" w:cs="Times New Roman"/>
          <w:b/>
          <w:bCs/>
          <w:color w:val="000000" w:themeColor="text1"/>
          <w:lang w:val="uk-UA"/>
        </w:rPr>
        <w:t>виконкому Лиманської селищної ради Роздільнянського району Одеської області.</w:t>
      </w:r>
    </w:p>
    <w:p w:rsidR="005F6150" w:rsidRPr="00202AA3" w:rsidRDefault="005F6150" w:rsidP="005F6150">
      <w:pPr>
        <w:jc w:val="both"/>
        <w:rPr>
          <w:color w:val="000000" w:themeColor="text1"/>
          <w:sz w:val="24"/>
          <w:szCs w:val="24"/>
          <w:lang w:val="uk-UA"/>
        </w:rPr>
      </w:pPr>
      <w:r w:rsidRPr="00202AA3">
        <w:rPr>
          <w:color w:val="000000" w:themeColor="text1"/>
          <w:sz w:val="24"/>
          <w:szCs w:val="24"/>
        </w:rPr>
        <w:t>1.1.3. Юридична адреса: вулиця Центральна, 80, селище Лиманське, Роздільнянський район, Одеська область, 67452.</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bCs/>
          <w:color w:val="000000" w:themeColor="text1"/>
          <w:lang w:val="uk-UA"/>
        </w:rPr>
        <w:t>1.2.</w:t>
      </w:r>
      <w:r w:rsidRPr="00202AA3">
        <w:rPr>
          <w:rFonts w:ascii="Times New Roman" w:hAnsi="Times New Roman" w:cs="Times New Roman"/>
          <w:color w:val="000000" w:themeColor="text1"/>
          <w:lang w:val="uk-UA"/>
        </w:rPr>
        <w:t xml:space="preserve">  Відділ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утворюється  з  метою  забезпечення  надання  адміністративних  послуг  при виконавчому  комітеті Лиманської селищної   ради  на  території  Лиманської селищної територіальної громади.</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bCs/>
          <w:color w:val="000000" w:themeColor="text1"/>
          <w:lang w:val="uk-UA"/>
        </w:rPr>
        <w:t>1. 3.</w:t>
      </w:r>
      <w:r w:rsidRPr="00202AA3">
        <w:rPr>
          <w:rFonts w:ascii="Times New Roman" w:hAnsi="Times New Roman" w:cs="Times New Roman"/>
          <w:color w:val="000000" w:themeColor="text1"/>
          <w:lang w:val="uk-UA"/>
        </w:rPr>
        <w:t xml:space="preserve"> Відділ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 це постійно діючий робочий орган, в якому надаються адміністративні послуги через адміністраторів або уповноважених осіб на виконання обов’язків адміністратора шляхом їхньої взаємодії з суб’єктами надання адміністративних послуг. Перелік уповноважених осіб на виконання обов’язків адміністратора визначається Лиманським селищним головою.</w:t>
      </w:r>
    </w:p>
    <w:p w:rsidR="005F6150" w:rsidRPr="00202AA3" w:rsidRDefault="005F6150" w:rsidP="005F6150">
      <w:pPr>
        <w:pStyle w:val="Textbody"/>
        <w:spacing w:after="0"/>
        <w:jc w:val="both"/>
        <w:rPr>
          <w:rFonts w:ascii="Times New Roman" w:hAnsi="Times New Roman" w:cs="Times New Roman"/>
          <w:bCs/>
          <w:color w:val="000000" w:themeColor="text1"/>
          <w:lang w:val="uk-UA"/>
        </w:rPr>
      </w:pPr>
      <w:r w:rsidRPr="00202AA3">
        <w:rPr>
          <w:rFonts w:ascii="Times New Roman" w:hAnsi="Times New Roman" w:cs="Times New Roman"/>
          <w:color w:val="000000" w:themeColor="text1"/>
          <w:lang w:val="uk-UA"/>
        </w:rPr>
        <w:tab/>
        <w:t xml:space="preserve">1.4. Структура та чисельність Відділу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затверджується рішенням Лиманської селищної ради. Персонал </w:t>
      </w:r>
      <w:r w:rsidRPr="00202AA3">
        <w:rPr>
          <w:rFonts w:ascii="Times New Roman" w:hAnsi="Times New Roman" w:cs="Times New Roman"/>
          <w:color w:val="000000" w:themeColor="text1"/>
          <w:lang w:val="uk-UA"/>
        </w:rPr>
        <w:t xml:space="preserve">Відділу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складається з посадових осіб, службовців та працівників. До виконання завдань, покладених на </w:t>
      </w:r>
      <w:r w:rsidRPr="00202AA3">
        <w:rPr>
          <w:rFonts w:ascii="Times New Roman" w:hAnsi="Times New Roman" w:cs="Times New Roman"/>
          <w:color w:val="000000" w:themeColor="text1"/>
          <w:lang w:val="uk-UA"/>
        </w:rPr>
        <w:t xml:space="preserve">Відділ «Центр  надання  адміністративних  послуг»  </w:t>
      </w:r>
      <w:r w:rsidRPr="00202AA3">
        <w:rPr>
          <w:rFonts w:ascii="Times New Roman" w:hAnsi="Times New Roman" w:cs="Times New Roman"/>
          <w:bCs/>
          <w:color w:val="000000" w:themeColor="text1"/>
          <w:lang w:val="uk-UA"/>
        </w:rPr>
        <w:t>виконавчого комітету Лиманської селищної ради Роздільнянського району Одеської області також залучаються посадові особи, службовці та працівники виконавчого апарату та виконавчих органів Лиманської селищної ради, до посадових обов’язків яких віднесено виконання завдань адміністратора.</w:t>
      </w:r>
    </w:p>
    <w:p w:rsidR="005F6150" w:rsidRPr="00202AA3" w:rsidRDefault="005F6150" w:rsidP="005F6150">
      <w:pPr>
        <w:pStyle w:val="Textbody"/>
        <w:spacing w:after="0"/>
        <w:jc w:val="both"/>
        <w:rPr>
          <w:rFonts w:ascii="Times New Roman" w:hAnsi="Times New Roman" w:cs="Times New Roman"/>
          <w:bCs/>
          <w:color w:val="000000" w:themeColor="text1"/>
          <w:lang w:val="uk-UA"/>
        </w:rPr>
      </w:pPr>
      <w:r w:rsidRPr="00202AA3">
        <w:rPr>
          <w:rFonts w:ascii="Times New Roman" w:hAnsi="Times New Roman" w:cs="Times New Roman"/>
          <w:color w:val="000000" w:themeColor="text1"/>
          <w:lang w:val="uk-UA"/>
        </w:rPr>
        <w:tab/>
        <w:t>1.5. Посадові оклади його працівників встановлюються штатним розписом виконавчих органів та виконавчого апарату селищної ради, який затверджується селищним головою за поданням заступника селищного голови з юридичних питань та організаційно-кадрової роботи виконавчих органів Лиманської селищної ради або керуючого справами (секретаря) виконавчого комітету селищної ради та  начальника відділу</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Cs/>
          <w:color w:val="000000" w:themeColor="text1"/>
          <w:lang w:val="uk-UA"/>
        </w:rPr>
        <w:tab/>
        <w:t>1.6</w:t>
      </w:r>
      <w:r w:rsidRPr="00202AA3">
        <w:rPr>
          <w:rFonts w:ascii="Times New Roman" w:hAnsi="Times New Roman" w:cs="Times New Roman"/>
          <w:b/>
          <w:bCs/>
          <w:color w:val="000000" w:themeColor="text1"/>
          <w:lang w:val="uk-UA"/>
        </w:rPr>
        <w:t>.</w:t>
      </w:r>
      <w:r w:rsidRPr="00202AA3">
        <w:rPr>
          <w:rFonts w:ascii="Times New Roman" w:hAnsi="Times New Roman" w:cs="Times New Roman"/>
          <w:bCs/>
          <w:color w:val="000000" w:themeColor="text1"/>
          <w:lang w:val="uk-UA"/>
        </w:rPr>
        <w:t xml:space="preserve"> Матеріально-технічне та організаційне забезпечення діяльності  </w:t>
      </w:r>
      <w:r w:rsidRPr="00202AA3">
        <w:rPr>
          <w:rFonts w:ascii="Times New Roman" w:hAnsi="Times New Roman" w:cs="Times New Roman"/>
          <w:color w:val="000000" w:themeColor="text1"/>
          <w:lang w:val="uk-UA"/>
        </w:rPr>
        <w:t xml:space="preserve">Відділу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нарахування та виплати заробітної плати, матеріальних допомог тощо посадовим особам, службовцям та працівникам даного </w:t>
      </w:r>
      <w:r w:rsidRPr="00202AA3">
        <w:rPr>
          <w:rFonts w:ascii="Times New Roman" w:hAnsi="Times New Roman" w:cs="Times New Roman"/>
          <w:bCs/>
          <w:color w:val="000000" w:themeColor="text1"/>
          <w:lang w:val="uk-UA"/>
        </w:rPr>
        <w:lastRenderedPageBreak/>
        <w:t>Відділу покладається на відділ бухгалтерського обліку та господарського забезпечення виконавчого апарату Лиманської селищної ради</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bCs/>
          <w:color w:val="000000" w:themeColor="text1"/>
          <w:lang w:val="uk-UA"/>
        </w:rPr>
        <w:t>1.7.</w:t>
      </w: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color w:val="000000" w:themeColor="text1"/>
          <w:lang w:val="uk-UA"/>
        </w:rPr>
        <w:t xml:space="preserve"> Рішення  щодо  утворення,  ліквідації  або  реорганізації  Відділу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як робочого органу Лиманської селищної ради приймається Лиманською селищною  радою.</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ab/>
        <w:t xml:space="preserve">1.8. Відділ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 xml:space="preserve">у своїй діяльності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рішеннями Лиманської селищної ради та її виконавчого комітету,  розпорядженнями  Лиманського селищного  голови, Положенням про Відділ «Центр  надання  адміністративних  послуг»  </w:t>
      </w:r>
      <w:r w:rsidRPr="00202AA3">
        <w:rPr>
          <w:rFonts w:ascii="Times New Roman" w:hAnsi="Times New Roman" w:cs="Times New Roman"/>
          <w:bCs/>
          <w:color w:val="000000" w:themeColor="text1"/>
          <w:lang w:val="uk-UA"/>
        </w:rPr>
        <w:t>виконавчого комітету Лиманської селищної ради Роздільнянського району Одеської області та його Регламентом</w:t>
      </w:r>
      <w:r w:rsidRPr="00202AA3">
        <w:rPr>
          <w:rFonts w:ascii="Times New Roman" w:hAnsi="Times New Roman" w:cs="Times New Roman"/>
          <w:color w:val="000000" w:themeColor="text1"/>
          <w:lang w:val="uk-UA"/>
        </w:rPr>
        <w:t>.</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bCs/>
          <w:color w:val="000000" w:themeColor="text1"/>
          <w:lang w:val="uk-UA"/>
        </w:rPr>
        <w:t>1.9.</w:t>
      </w:r>
      <w:r w:rsidRPr="00202AA3">
        <w:rPr>
          <w:rFonts w:ascii="Times New Roman" w:hAnsi="Times New Roman" w:cs="Times New Roman"/>
          <w:color w:val="000000" w:themeColor="text1"/>
          <w:lang w:val="uk-UA"/>
        </w:rPr>
        <w:t xml:space="preserve"> Положення про Відділ «Центр  надання  адміністративних  послуг»  </w:t>
      </w:r>
      <w:r w:rsidRPr="00202AA3">
        <w:rPr>
          <w:rFonts w:ascii="Times New Roman" w:hAnsi="Times New Roman" w:cs="Times New Roman"/>
          <w:bCs/>
          <w:color w:val="000000" w:themeColor="text1"/>
          <w:lang w:val="uk-UA"/>
        </w:rPr>
        <w:t xml:space="preserve">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розроблено відповідно  до  Закону  України  «Про  адміністративні послуги»,  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 та доповненнями).</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color w:val="000000" w:themeColor="text1"/>
          <w:lang w:val="uk-UA"/>
        </w:rPr>
        <w:tab/>
        <w:t>1.10. Центр, під час виконання покладених  на  нього  завдань,  взаємодіє  з центральними, територіальними та місцевими  орган</w:t>
      </w:r>
      <w:r w:rsidRPr="00202AA3">
        <w:rPr>
          <w:rFonts w:ascii="Times New Roman" w:hAnsi="Times New Roman" w:cs="Times New Roman"/>
          <w:color w:val="000000" w:themeColor="text1"/>
        </w:rPr>
        <w:t>ами  виконавчої  влади, іншими державними органами, органами місцевого  самоврядування, підприємствами, установами або організаціями.</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rPr>
        <w:t xml:space="preserve">  </w:t>
      </w:r>
      <w:r w:rsidRPr="00202AA3">
        <w:rPr>
          <w:rFonts w:ascii="Times New Roman" w:hAnsi="Times New Roman" w:cs="Times New Roman"/>
          <w:color w:val="000000" w:themeColor="text1"/>
          <w:lang w:val="uk-UA"/>
        </w:rPr>
        <w:tab/>
        <w:t>1.11. З метою забезпечення створення зручних та доступних умов отримання послуг суб’єктами звернень згідно переліку надання адміністративних послуг у межах Лиманської селищної  територіальної громади можуть утворюватися віддалені робочі місця за рішенням Лиманської селищної ради.</w:t>
      </w:r>
    </w:p>
    <w:p w:rsidR="005F6150" w:rsidRPr="00202AA3" w:rsidRDefault="005F6150" w:rsidP="005F6150">
      <w:pPr>
        <w:jc w:val="both"/>
        <w:rPr>
          <w:color w:val="000000" w:themeColor="text1"/>
          <w:sz w:val="24"/>
          <w:szCs w:val="24"/>
          <w:lang w:val="uk-UA"/>
        </w:rPr>
      </w:pPr>
      <w:r w:rsidRPr="00202AA3">
        <w:rPr>
          <w:color w:val="000000" w:themeColor="text1"/>
          <w:sz w:val="24"/>
          <w:szCs w:val="24"/>
          <w:lang w:val="uk-UA"/>
        </w:rPr>
        <w:tab/>
      </w:r>
      <w:r w:rsidRPr="00202AA3">
        <w:rPr>
          <w:color w:val="000000" w:themeColor="text1"/>
          <w:sz w:val="24"/>
          <w:szCs w:val="24"/>
        </w:rPr>
        <w:t>У сільських населених пунктах Лиманської селищної територіальної громади адміністративні послуги мешканцям надаються у віддалених робочих місцях</w:t>
      </w:r>
      <w:proofErr w:type="gramStart"/>
      <w:r w:rsidRPr="00202AA3">
        <w:rPr>
          <w:color w:val="000000" w:themeColor="text1"/>
          <w:sz w:val="24"/>
          <w:szCs w:val="24"/>
        </w:rPr>
        <w:t xml:space="preserve"> В</w:t>
      </w:r>
      <w:proofErr w:type="gramEnd"/>
      <w:r w:rsidRPr="00202AA3">
        <w:rPr>
          <w:color w:val="000000" w:themeColor="text1"/>
          <w:sz w:val="24"/>
          <w:szCs w:val="24"/>
        </w:rPr>
        <w:t>ідділу за наступними адресами:</w:t>
      </w:r>
    </w:p>
    <w:p w:rsidR="005F6150" w:rsidRPr="00202AA3" w:rsidRDefault="005F6150" w:rsidP="005F6150">
      <w:pPr>
        <w:shd w:val="clear" w:color="auto" w:fill="FFFFFF"/>
        <w:ind w:firstLine="709"/>
        <w:jc w:val="both"/>
        <w:rPr>
          <w:color w:val="000000" w:themeColor="text1"/>
          <w:sz w:val="24"/>
          <w:szCs w:val="24"/>
        </w:rPr>
      </w:pPr>
      <w:r w:rsidRPr="00202AA3">
        <w:rPr>
          <w:color w:val="000000" w:themeColor="text1"/>
          <w:sz w:val="24"/>
          <w:szCs w:val="24"/>
          <w:bdr w:val="none" w:sz="0" w:space="0" w:color="auto" w:frame="1"/>
        </w:rPr>
        <w:t> • с. Кучурган;</w:t>
      </w:r>
    </w:p>
    <w:p w:rsidR="005F6150" w:rsidRPr="00202AA3" w:rsidRDefault="005F6150" w:rsidP="005F6150">
      <w:pPr>
        <w:shd w:val="clear" w:color="auto" w:fill="FFFFFF"/>
        <w:ind w:firstLine="709"/>
        <w:jc w:val="both"/>
        <w:rPr>
          <w:color w:val="000000" w:themeColor="text1"/>
          <w:sz w:val="24"/>
          <w:szCs w:val="24"/>
          <w:bdr w:val="none" w:sz="0" w:space="0" w:color="auto" w:frame="1"/>
        </w:rPr>
      </w:pPr>
      <w:r w:rsidRPr="00202AA3">
        <w:rPr>
          <w:color w:val="000000" w:themeColor="text1"/>
          <w:sz w:val="24"/>
          <w:szCs w:val="24"/>
          <w:bdr w:val="none" w:sz="0" w:space="0" w:color="auto" w:frame="1"/>
        </w:rPr>
        <w:t> • с. Щербанка;</w:t>
      </w:r>
    </w:p>
    <w:p w:rsidR="005F6150" w:rsidRPr="00202AA3" w:rsidRDefault="005F6150" w:rsidP="005F6150">
      <w:pPr>
        <w:shd w:val="clear" w:color="auto" w:fill="FFFFFF"/>
        <w:ind w:firstLine="709"/>
        <w:jc w:val="both"/>
        <w:rPr>
          <w:color w:val="000000" w:themeColor="text1"/>
          <w:sz w:val="24"/>
          <w:szCs w:val="24"/>
          <w:bdr w:val="none" w:sz="0" w:space="0" w:color="auto" w:frame="1"/>
        </w:rPr>
      </w:pPr>
      <w:r w:rsidRPr="00202AA3">
        <w:rPr>
          <w:color w:val="000000" w:themeColor="text1"/>
          <w:sz w:val="24"/>
          <w:szCs w:val="24"/>
          <w:bdr w:val="none" w:sz="0" w:space="0" w:color="auto" w:frame="1"/>
        </w:rPr>
        <w:t> • с. Степове;</w:t>
      </w:r>
    </w:p>
    <w:p w:rsidR="005F6150" w:rsidRPr="00202AA3" w:rsidRDefault="005F6150" w:rsidP="005F6150">
      <w:pPr>
        <w:shd w:val="clear" w:color="auto" w:fill="FFFFFF"/>
        <w:ind w:firstLine="709"/>
        <w:jc w:val="both"/>
        <w:rPr>
          <w:color w:val="000000" w:themeColor="text1"/>
          <w:sz w:val="24"/>
          <w:szCs w:val="24"/>
        </w:rPr>
      </w:pPr>
      <w:r w:rsidRPr="00202AA3">
        <w:rPr>
          <w:color w:val="000000" w:themeColor="text1"/>
          <w:sz w:val="24"/>
          <w:szCs w:val="24"/>
          <w:bdr w:val="none" w:sz="0" w:space="0" w:color="auto" w:frame="1"/>
        </w:rPr>
        <w:t> • с. Виноградівка.</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 xml:space="preserve">1.12. У  приміщенні  Центру  може  здійснюватися  прийом  громадян представниками  інших  структурних  підрозділів  виконавчого  апарату та виконавчих органів Лиманської селищної ради, територіальними підрозділами органів виконавчої влади, комунальними установами та підприємствами.  </w:t>
      </w:r>
    </w:p>
    <w:p w:rsidR="005F6150" w:rsidRPr="00202AA3" w:rsidRDefault="005F6150" w:rsidP="005F6150">
      <w:pPr>
        <w:pStyle w:val="Textbody"/>
        <w:spacing w:after="0"/>
        <w:jc w:val="both"/>
        <w:rPr>
          <w:rFonts w:ascii="Times New Roman" w:hAnsi="Times New Roman" w:cs="Times New Roman"/>
          <w:bCs/>
          <w:color w:val="000000" w:themeColor="text1"/>
          <w:lang w:val="uk-UA"/>
        </w:rPr>
      </w:pPr>
      <w:r w:rsidRPr="00202AA3">
        <w:rPr>
          <w:rFonts w:ascii="Times New Roman" w:hAnsi="Times New Roman" w:cs="Times New Roman"/>
          <w:bCs/>
          <w:color w:val="000000" w:themeColor="text1"/>
          <w:lang w:val="uk-UA"/>
        </w:rPr>
        <w:tab/>
        <w:t>1.13. На період відсутності адміністратора його повноваження  виконують посадові або службові особи Центру або виконавчого апарату та виконавчих органів Лиманської селищної ради, до посадових обов’язків яких віднесено виконання завдань адміністратора.</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ab/>
        <w:t>1.14. В сільських населених пунктах Лиманської селищної територіальної громади повноваження адміністратора виконують старости старостинських округів та їхні помічники-діловоди.</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color w:val="000000" w:themeColor="text1"/>
          <w:lang w:val="uk-UA"/>
        </w:rPr>
        <w:lastRenderedPageBreak/>
        <w:t xml:space="preserve">   </w:t>
      </w:r>
      <w:r w:rsidRPr="00202AA3">
        <w:rPr>
          <w:rFonts w:ascii="Times New Roman" w:hAnsi="Times New Roman" w:cs="Times New Roman"/>
          <w:color w:val="000000" w:themeColor="text1"/>
          <w:lang w:val="uk-UA"/>
        </w:rPr>
        <w:tab/>
        <w:t xml:space="preserve">1.15. Графік роботи Центру та графік прийому суб’єктів звернень у Центрі затверджується  рішенням  виконавчого  комітету.  Графік  прийому  суб’єктів звернення є загальним (єдиним) для всіх суб’єктів, що надають адміністративні послуги  через  Центр.  </w:t>
      </w:r>
      <w:r w:rsidRPr="00202AA3">
        <w:rPr>
          <w:rFonts w:ascii="Times New Roman" w:hAnsi="Times New Roman" w:cs="Times New Roman"/>
          <w:color w:val="000000" w:themeColor="text1"/>
        </w:rPr>
        <w:t xml:space="preserve">За  </w:t>
      </w:r>
      <w:proofErr w:type="gramStart"/>
      <w:r w:rsidRPr="00202AA3">
        <w:rPr>
          <w:rFonts w:ascii="Times New Roman" w:hAnsi="Times New Roman" w:cs="Times New Roman"/>
          <w:color w:val="000000" w:themeColor="text1"/>
        </w:rPr>
        <w:t>р</w:t>
      </w:r>
      <w:proofErr w:type="gramEnd"/>
      <w:r w:rsidRPr="00202AA3">
        <w:rPr>
          <w:rFonts w:ascii="Times New Roman" w:hAnsi="Times New Roman" w:cs="Times New Roman"/>
          <w:color w:val="000000" w:themeColor="text1"/>
        </w:rPr>
        <w:t xml:space="preserve">ішенням  </w:t>
      </w:r>
      <w:r w:rsidRPr="00202AA3">
        <w:rPr>
          <w:rFonts w:ascii="Times New Roman" w:hAnsi="Times New Roman" w:cs="Times New Roman"/>
          <w:color w:val="000000" w:themeColor="text1"/>
          <w:lang w:val="uk-UA"/>
        </w:rPr>
        <w:t>селищного</w:t>
      </w:r>
      <w:r w:rsidRPr="00202AA3">
        <w:rPr>
          <w:rFonts w:ascii="Times New Roman" w:hAnsi="Times New Roman" w:cs="Times New Roman"/>
          <w:color w:val="000000" w:themeColor="text1"/>
        </w:rPr>
        <w:t xml:space="preserve">  голови  час  прийому  суб’єктів звернень може бути збільшено.</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rPr>
        <w:t xml:space="preserve">   </w:t>
      </w:r>
      <w:r w:rsidRPr="00202AA3">
        <w:rPr>
          <w:rFonts w:ascii="Times New Roman" w:hAnsi="Times New Roman" w:cs="Times New Roman"/>
          <w:color w:val="000000" w:themeColor="text1"/>
          <w:lang w:val="uk-UA"/>
        </w:rPr>
        <w:tab/>
        <w:t>1.16. Фінансування та матеріально-технічне забезпечення діяльності Центру здійснюється за рахунок коштів державного та селищного бюджету.</w:t>
      </w:r>
    </w:p>
    <w:p w:rsidR="005F6150" w:rsidRPr="00202AA3" w:rsidRDefault="005F6150" w:rsidP="005F6150">
      <w:pPr>
        <w:jc w:val="both"/>
        <w:rPr>
          <w:color w:val="000000" w:themeColor="text1"/>
          <w:sz w:val="24"/>
          <w:szCs w:val="24"/>
          <w:lang w:val="uk-UA"/>
        </w:rPr>
      </w:pPr>
      <w:r w:rsidRPr="00202AA3">
        <w:rPr>
          <w:color w:val="000000" w:themeColor="text1"/>
          <w:sz w:val="24"/>
          <w:szCs w:val="24"/>
        </w:rPr>
        <w:tab/>
        <w:t xml:space="preserve">1.17. Центр  звільняється від плати за </w:t>
      </w:r>
      <w:proofErr w:type="gramStart"/>
      <w:r w:rsidRPr="00202AA3">
        <w:rPr>
          <w:color w:val="000000" w:themeColor="text1"/>
          <w:sz w:val="24"/>
          <w:szCs w:val="24"/>
        </w:rPr>
        <w:t>п</w:t>
      </w:r>
      <w:proofErr w:type="gramEnd"/>
      <w:r w:rsidRPr="00202AA3">
        <w:rPr>
          <w:color w:val="000000" w:themeColor="text1"/>
          <w:sz w:val="24"/>
          <w:szCs w:val="24"/>
        </w:rPr>
        <w:t>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5F6150" w:rsidRPr="00202AA3" w:rsidRDefault="005F6150" w:rsidP="005F6150">
      <w:pPr>
        <w:pStyle w:val="rvps2"/>
        <w:shd w:val="clear" w:color="auto" w:fill="FFFFFF"/>
        <w:spacing w:before="0" w:beforeAutospacing="0" w:after="150" w:afterAutospacing="0"/>
        <w:ind w:firstLine="450"/>
        <w:jc w:val="both"/>
        <w:rPr>
          <w:color w:val="000000" w:themeColor="text1"/>
          <w:lang w:val="uk-UA"/>
        </w:rPr>
      </w:pPr>
      <w:bookmarkStart w:id="3" w:name="n111"/>
      <w:bookmarkEnd w:id="3"/>
      <w:r w:rsidRPr="00202AA3">
        <w:rPr>
          <w:color w:val="000000" w:themeColor="text1"/>
          <w:lang w:val="uk-UA"/>
        </w:rPr>
        <w:t>1.18. На підставі узгоджених рішень Лиманської селищної ради та суб’єкта надання адміністративних послуг окремі адміністративні послуги можуть надаватися через Центр посадовими особами такого суб’єкта. Зазначені послуги надаються виключно у разі, коли вони не можуть бути надані у Центрі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color w:val="000000" w:themeColor="text1"/>
          <w:lang w:val="uk-UA"/>
        </w:rPr>
        <w:t xml:space="preserve">2. Завдання, функції та принципи діяльності Відділу «Центр  надання  адміністративних  послуг»  </w:t>
      </w:r>
      <w:r w:rsidRPr="00202AA3">
        <w:rPr>
          <w:rFonts w:ascii="Times New Roman" w:hAnsi="Times New Roman" w:cs="Times New Roman"/>
          <w:b/>
          <w:bCs/>
          <w:color w:val="000000" w:themeColor="text1"/>
          <w:lang w:val="uk-UA"/>
        </w:rPr>
        <w:t>виконавчого комітету Лиманської селищної ради Роздільнянського району Одеської області</w:t>
      </w:r>
    </w:p>
    <w:p w:rsidR="005F6150" w:rsidRPr="00202AA3" w:rsidRDefault="005F6150" w:rsidP="005F6150">
      <w:pPr>
        <w:jc w:val="center"/>
        <w:rPr>
          <w:b/>
          <w:color w:val="000000" w:themeColor="text1"/>
          <w:sz w:val="24"/>
          <w:szCs w:val="24"/>
          <w:lang w:val="uk-UA"/>
        </w:rPr>
      </w:pPr>
    </w:p>
    <w:p w:rsidR="005F6150" w:rsidRPr="00202AA3" w:rsidRDefault="005F6150" w:rsidP="005F6150">
      <w:pPr>
        <w:jc w:val="both"/>
        <w:rPr>
          <w:color w:val="000000" w:themeColor="text1"/>
          <w:sz w:val="24"/>
          <w:szCs w:val="24"/>
          <w:lang w:val="uk-UA"/>
        </w:rPr>
      </w:pPr>
      <w:r w:rsidRPr="00202AA3">
        <w:rPr>
          <w:color w:val="000000" w:themeColor="text1"/>
          <w:sz w:val="24"/>
          <w:szCs w:val="24"/>
          <w:lang w:val="uk-UA"/>
        </w:rPr>
        <w:tab/>
        <w:t>2.1. Основними завданнями Відділу є:</w:t>
      </w:r>
    </w:p>
    <w:p w:rsidR="005F6150" w:rsidRPr="00202AA3" w:rsidRDefault="005F6150" w:rsidP="005F6150">
      <w:pPr>
        <w:jc w:val="both"/>
        <w:rPr>
          <w:color w:val="000000" w:themeColor="text1"/>
          <w:sz w:val="24"/>
          <w:szCs w:val="24"/>
          <w:lang w:val="uk-UA"/>
        </w:rPr>
      </w:pPr>
      <w:bookmarkStart w:id="4" w:name="n14"/>
      <w:bookmarkEnd w:id="4"/>
      <w:r w:rsidRPr="00202AA3">
        <w:rPr>
          <w:color w:val="000000" w:themeColor="text1"/>
          <w:sz w:val="24"/>
          <w:szCs w:val="24"/>
          <w:lang w:val="uk-UA"/>
        </w:rPr>
        <w:t>2.1.1. організація надання адміністративних послуг у найкоротший строк та за мінімальної кількості відвідувань суб’єктів звернень;</w:t>
      </w:r>
    </w:p>
    <w:p w:rsidR="005F6150" w:rsidRPr="00202AA3" w:rsidRDefault="005F6150" w:rsidP="005F6150">
      <w:pPr>
        <w:jc w:val="both"/>
        <w:rPr>
          <w:color w:val="000000" w:themeColor="text1"/>
          <w:sz w:val="24"/>
          <w:szCs w:val="24"/>
        </w:rPr>
      </w:pPr>
      <w:bookmarkStart w:id="5" w:name="n15"/>
      <w:bookmarkEnd w:id="5"/>
      <w:r w:rsidRPr="00202AA3">
        <w:rPr>
          <w:color w:val="000000" w:themeColor="text1"/>
          <w:sz w:val="24"/>
          <w:szCs w:val="24"/>
        </w:rPr>
        <w:t xml:space="preserve">2.1.2. спрощення процедури отримання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та поліпшення якості їх надання;</w:t>
      </w:r>
    </w:p>
    <w:p w:rsidR="005F6150" w:rsidRPr="00202AA3" w:rsidRDefault="005F6150" w:rsidP="005F6150">
      <w:pPr>
        <w:jc w:val="both"/>
        <w:rPr>
          <w:color w:val="000000" w:themeColor="text1"/>
          <w:sz w:val="24"/>
          <w:szCs w:val="24"/>
        </w:rPr>
      </w:pPr>
      <w:bookmarkStart w:id="6" w:name="n16"/>
      <w:bookmarkEnd w:id="6"/>
      <w:r w:rsidRPr="00202AA3">
        <w:rPr>
          <w:color w:val="000000" w:themeColor="text1"/>
          <w:sz w:val="24"/>
          <w:szCs w:val="24"/>
        </w:rPr>
        <w:t xml:space="preserve">2.1.3. забезпечення інформування суб’єктів звернень про вимоги та порядок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що надаються через адміністратора.</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2.2. Відділом забезпечується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через адміністратора або уповноважену особу на виконання обов’язків адміністратора шляхом його взаємодії із суб’єктами надання адміністративних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t>2.3. Відділ, відповідно до покладених на нього завдань, виконує такі функції як:</w:t>
      </w:r>
    </w:p>
    <w:p w:rsidR="005F6150" w:rsidRPr="00202AA3" w:rsidRDefault="005F6150" w:rsidP="005F6150">
      <w:pPr>
        <w:jc w:val="both"/>
        <w:rPr>
          <w:color w:val="000000" w:themeColor="text1"/>
          <w:sz w:val="24"/>
          <w:szCs w:val="24"/>
        </w:rPr>
      </w:pPr>
      <w:r w:rsidRPr="00202AA3">
        <w:rPr>
          <w:color w:val="000000" w:themeColor="text1"/>
          <w:sz w:val="24"/>
          <w:szCs w:val="24"/>
        </w:rPr>
        <w:t>2.3.1. забезпечення оприлюднення та вільного доступу до необхідної суб'єктам звернення інформації для отримання адміністративних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t>2.3.2. розгляд звернень, пропозицій, скарг фізичних і юридичних осіб, що належать до компетенц</w:t>
      </w:r>
      <w:proofErr w:type="gramStart"/>
      <w:r w:rsidRPr="00202AA3">
        <w:rPr>
          <w:color w:val="000000" w:themeColor="text1"/>
          <w:sz w:val="24"/>
          <w:szCs w:val="24"/>
        </w:rPr>
        <w:t>ії В</w:t>
      </w:r>
      <w:proofErr w:type="gramEnd"/>
      <w:r w:rsidRPr="00202AA3">
        <w:rPr>
          <w:color w:val="000000" w:themeColor="text1"/>
          <w:sz w:val="24"/>
          <w:szCs w:val="24"/>
        </w:rPr>
        <w:t>ідділу;</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2.3.3. надання консультацій та роз’яснень суб’єктам звернень про вимоги та порядок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що надаються через Відділ, надання вичерпної інформації щодо необхідного переліку документів для отримання адміністративних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2.3.4. прийняття та видача документів у Відділі, що пов’язані з наданням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2.3.5. видача результатів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витягів та виписок з реєстрів, свідоцтв, довідок, копій, дублікатів документів та інші передбачені чинним законодавством України дії, в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2.3.6. забезпечення контроль за термінами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іністративної послуги;</w:t>
      </w:r>
    </w:p>
    <w:p w:rsidR="005F6150" w:rsidRPr="00202AA3" w:rsidRDefault="005F6150" w:rsidP="005F6150">
      <w:pPr>
        <w:jc w:val="both"/>
        <w:rPr>
          <w:color w:val="000000" w:themeColor="text1"/>
          <w:sz w:val="24"/>
          <w:szCs w:val="24"/>
        </w:rPr>
      </w:pPr>
      <w:proofErr w:type="gramStart"/>
      <w:r w:rsidRPr="00202AA3">
        <w:rPr>
          <w:color w:val="000000" w:themeColor="text1"/>
          <w:sz w:val="24"/>
          <w:szCs w:val="24"/>
        </w:rPr>
        <w:t xml:space="preserve">2.3.7. формування та ведення електронного документообігу, електронних баз даних (Державного реєстру прав на нерухоме майно та їх обтяжень;  </w:t>
      </w:r>
      <w:r w:rsidRPr="00202AA3">
        <w:rPr>
          <w:color w:val="000000" w:themeColor="text1"/>
          <w:sz w:val="24"/>
          <w:szCs w:val="24"/>
          <w:shd w:val="clear" w:color="auto" w:fill="FFFFFF"/>
        </w:rPr>
        <w:t>Єдиного державного реєстру юридичних осіб, фізичних осіб-підприємців та громадських формувань;</w:t>
      </w:r>
      <w:r w:rsidRPr="00202AA3">
        <w:rPr>
          <w:color w:val="000000" w:themeColor="text1"/>
          <w:sz w:val="24"/>
          <w:szCs w:val="24"/>
        </w:rPr>
        <w:t xml:space="preserve"> Реєстру </w:t>
      </w:r>
      <w:r w:rsidRPr="00202AA3">
        <w:rPr>
          <w:color w:val="000000" w:themeColor="text1"/>
          <w:sz w:val="24"/>
          <w:szCs w:val="24"/>
        </w:rPr>
        <w:lastRenderedPageBreak/>
        <w:t>територіальної громади міста Роздільна та Єдиного державного демографічного реєстру та інших);</w:t>
      </w:r>
      <w:proofErr w:type="gramEnd"/>
    </w:p>
    <w:p w:rsidR="005F6150" w:rsidRPr="00202AA3" w:rsidRDefault="005F6150" w:rsidP="005F6150">
      <w:pPr>
        <w:tabs>
          <w:tab w:val="left" w:pos="540"/>
        </w:tabs>
        <w:jc w:val="both"/>
        <w:rPr>
          <w:color w:val="000000" w:themeColor="text1"/>
          <w:sz w:val="24"/>
          <w:szCs w:val="24"/>
        </w:rPr>
      </w:pPr>
      <w:r w:rsidRPr="00202AA3">
        <w:rPr>
          <w:color w:val="000000" w:themeColor="text1"/>
          <w:sz w:val="24"/>
          <w:szCs w:val="24"/>
        </w:rPr>
        <w:t xml:space="preserve">2.3.8. використання сучасних інформаційних технологій при наданні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у тому числі використання онлайн-сервісу державних послуг «Дія», Єдиного державного порталу адміністративних послуг тощо;</w:t>
      </w:r>
    </w:p>
    <w:p w:rsidR="005F6150" w:rsidRPr="00202AA3" w:rsidRDefault="005F6150" w:rsidP="005F6150">
      <w:pPr>
        <w:tabs>
          <w:tab w:val="left" w:pos="540"/>
        </w:tabs>
        <w:jc w:val="both"/>
        <w:rPr>
          <w:color w:val="000000" w:themeColor="text1"/>
          <w:sz w:val="24"/>
          <w:szCs w:val="24"/>
        </w:rPr>
      </w:pPr>
      <w:r w:rsidRPr="00202AA3">
        <w:rPr>
          <w:color w:val="000000" w:themeColor="text1"/>
          <w:sz w:val="24"/>
          <w:szCs w:val="24"/>
        </w:rPr>
        <w:t xml:space="preserve">2.3.9. організація ведення діловодства та зберігання документів </w:t>
      </w:r>
      <w:proofErr w:type="gramStart"/>
      <w:r w:rsidRPr="00202AA3">
        <w:rPr>
          <w:color w:val="000000" w:themeColor="text1"/>
          <w:sz w:val="24"/>
          <w:szCs w:val="24"/>
        </w:rPr>
        <w:t>в</w:t>
      </w:r>
      <w:proofErr w:type="gramEnd"/>
      <w:r w:rsidRPr="00202AA3">
        <w:rPr>
          <w:color w:val="000000" w:themeColor="text1"/>
          <w:sz w:val="24"/>
          <w:szCs w:val="24"/>
        </w:rPr>
        <w:t>ідповідно до встановлених правил;</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2.2.6. організація виконання розпорядчих документів Селищної </w:t>
      </w:r>
      <w:proofErr w:type="gramStart"/>
      <w:r w:rsidRPr="00202AA3">
        <w:rPr>
          <w:color w:val="000000" w:themeColor="text1"/>
          <w:sz w:val="24"/>
          <w:szCs w:val="24"/>
        </w:rPr>
        <w:t>ради</w:t>
      </w:r>
      <w:proofErr w:type="gramEnd"/>
      <w:r w:rsidRPr="00202AA3">
        <w:rPr>
          <w:color w:val="000000" w:themeColor="text1"/>
          <w:sz w:val="24"/>
          <w:szCs w:val="24"/>
        </w:rPr>
        <w:t xml:space="preserve"> та Виконкому в межах повноважень відділу;</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2.2.7. надає </w:t>
      </w:r>
      <w:proofErr w:type="gramStart"/>
      <w:r w:rsidRPr="00202AA3">
        <w:rPr>
          <w:color w:val="000000" w:themeColor="text1"/>
          <w:sz w:val="24"/>
          <w:szCs w:val="24"/>
        </w:rPr>
        <w:t>адм</w:t>
      </w:r>
      <w:proofErr w:type="gramEnd"/>
      <w:r w:rsidRPr="00202AA3">
        <w:rPr>
          <w:color w:val="000000" w:themeColor="text1"/>
          <w:sz w:val="24"/>
          <w:szCs w:val="24"/>
        </w:rPr>
        <w:t>іністративні послуги у наступних напрямках (групах):</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реєстрація/зняття з реєстрації місця проживання особи;</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паспортні послуги;</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реєстрація нерухомості;</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нотаріальні послуги;</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реєстрація статутів територіальних громад, юридичних осіб, громадських формувань, що не мають статусу юридичної особи, та фізичних осіб-підприємці</w:t>
      </w:r>
      <w:proofErr w:type="gramStart"/>
      <w:r w:rsidRPr="00202AA3">
        <w:rPr>
          <w:color w:val="000000" w:themeColor="text1"/>
          <w:sz w:val="24"/>
          <w:szCs w:val="24"/>
        </w:rPr>
        <w:t>в</w:t>
      </w:r>
      <w:proofErr w:type="gramEnd"/>
      <w:r w:rsidRPr="00202AA3">
        <w:rPr>
          <w:color w:val="000000" w:themeColor="text1"/>
          <w:sz w:val="24"/>
          <w:szCs w:val="24"/>
        </w:rPr>
        <w:t>;</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 xml:space="preserve">надання відомостей з </w:t>
      </w:r>
      <w:proofErr w:type="gramStart"/>
      <w:r w:rsidRPr="00202AA3">
        <w:rPr>
          <w:color w:val="000000" w:themeColor="text1"/>
          <w:sz w:val="24"/>
          <w:szCs w:val="24"/>
        </w:rPr>
        <w:t>державного</w:t>
      </w:r>
      <w:proofErr w:type="gramEnd"/>
      <w:r w:rsidRPr="00202AA3">
        <w:rPr>
          <w:color w:val="000000" w:themeColor="text1"/>
          <w:sz w:val="24"/>
          <w:szCs w:val="24"/>
        </w:rPr>
        <w:t xml:space="preserve"> земельного кадастру;</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земельні питання;</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 xml:space="preserve">державний </w:t>
      </w:r>
      <w:proofErr w:type="gramStart"/>
      <w:r w:rsidRPr="00202AA3">
        <w:rPr>
          <w:color w:val="000000" w:themeColor="text1"/>
          <w:sz w:val="24"/>
          <w:szCs w:val="24"/>
        </w:rPr>
        <w:t>арх</w:t>
      </w:r>
      <w:proofErr w:type="gramEnd"/>
      <w:r w:rsidRPr="00202AA3">
        <w:rPr>
          <w:color w:val="000000" w:themeColor="text1"/>
          <w:sz w:val="24"/>
          <w:szCs w:val="24"/>
        </w:rPr>
        <w:t>ітектурно-будівельний контроль;</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інші питання місцевого значення (містобудування, благоустрій, житло тощо);</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документи дозвільного характеру;</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послуги пенсійного фонду;</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 xml:space="preserve">послуги </w:t>
      </w:r>
      <w:proofErr w:type="gramStart"/>
      <w:r w:rsidRPr="00202AA3">
        <w:rPr>
          <w:color w:val="000000" w:themeColor="text1"/>
          <w:sz w:val="24"/>
          <w:szCs w:val="24"/>
        </w:rPr>
        <w:t>соц</w:t>
      </w:r>
      <w:proofErr w:type="gramEnd"/>
      <w:r w:rsidRPr="00202AA3">
        <w:rPr>
          <w:color w:val="000000" w:themeColor="text1"/>
          <w:sz w:val="24"/>
          <w:szCs w:val="24"/>
        </w:rPr>
        <w:t>іального характеру;</w:t>
      </w:r>
    </w:p>
    <w:p w:rsidR="005F6150" w:rsidRPr="00202AA3" w:rsidRDefault="005F6150" w:rsidP="005F6150">
      <w:pPr>
        <w:numPr>
          <w:ilvl w:val="0"/>
          <w:numId w:val="6"/>
        </w:numPr>
        <w:suppressAutoHyphens w:val="0"/>
        <w:autoSpaceDE/>
        <w:jc w:val="both"/>
        <w:rPr>
          <w:color w:val="000000" w:themeColor="text1"/>
          <w:sz w:val="24"/>
          <w:szCs w:val="24"/>
        </w:rPr>
      </w:pPr>
      <w:r w:rsidRPr="00202AA3">
        <w:rPr>
          <w:color w:val="000000" w:themeColor="text1"/>
          <w:sz w:val="24"/>
          <w:szCs w:val="24"/>
        </w:rPr>
        <w:t>електронні послуги;</w:t>
      </w:r>
    </w:p>
    <w:p w:rsidR="005F6150" w:rsidRPr="00202AA3" w:rsidRDefault="005F6150" w:rsidP="005F6150">
      <w:pPr>
        <w:numPr>
          <w:ilvl w:val="0"/>
          <w:numId w:val="6"/>
        </w:numPr>
        <w:shd w:val="clear" w:color="auto" w:fill="FFFFFF"/>
        <w:suppressAutoHyphens w:val="0"/>
        <w:autoSpaceDE/>
        <w:outlineLvl w:val="1"/>
        <w:rPr>
          <w:color w:val="000000" w:themeColor="text1"/>
          <w:sz w:val="24"/>
          <w:szCs w:val="24"/>
          <w:lang w:eastAsia="ru-RU"/>
        </w:rPr>
      </w:pPr>
      <w:r w:rsidRPr="00202AA3">
        <w:rPr>
          <w:color w:val="000000" w:themeColor="text1"/>
          <w:sz w:val="24"/>
          <w:szCs w:val="24"/>
          <w:lang w:eastAsia="ru-RU"/>
        </w:rPr>
        <w:t xml:space="preserve">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з державної реєстрації транспортних засобів та видачі посвідчення водія центрами надання адміністративних послуг.</w:t>
      </w:r>
    </w:p>
    <w:p w:rsidR="005F6150" w:rsidRPr="00202AA3" w:rsidRDefault="005F6150" w:rsidP="005F6150">
      <w:pPr>
        <w:suppressAutoHyphens w:val="0"/>
        <w:ind w:left="720"/>
        <w:jc w:val="both"/>
        <w:rPr>
          <w:rFonts w:eastAsia="Segoe UI"/>
          <w:color w:val="000000" w:themeColor="text1"/>
          <w:sz w:val="24"/>
          <w:szCs w:val="24"/>
          <w:lang w:val="uk-UA" w:bidi="hi-IN"/>
        </w:rPr>
      </w:pPr>
    </w:p>
    <w:p w:rsidR="005F6150" w:rsidRPr="00202AA3" w:rsidRDefault="005F6150" w:rsidP="005F6150">
      <w:pPr>
        <w:jc w:val="both"/>
        <w:rPr>
          <w:color w:val="000000" w:themeColor="text1"/>
          <w:sz w:val="24"/>
          <w:szCs w:val="24"/>
        </w:rPr>
      </w:pPr>
      <w:r w:rsidRPr="00202AA3">
        <w:rPr>
          <w:color w:val="000000" w:themeColor="text1"/>
          <w:sz w:val="24"/>
          <w:szCs w:val="24"/>
        </w:rPr>
        <w:t xml:space="preserve">2.2.7.1. а у сільських населених пунктах,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за наступними напрямками (групами):</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реєстрація актів цивільного стану;</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нотаріальні послуги;</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реєстрація/зняття з реєстрації місця проживання особи;</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паспортні послуги;</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 xml:space="preserve">надання відомостей з </w:t>
      </w:r>
      <w:proofErr w:type="gramStart"/>
      <w:r w:rsidRPr="00202AA3">
        <w:rPr>
          <w:color w:val="000000" w:themeColor="text1"/>
          <w:sz w:val="24"/>
          <w:szCs w:val="24"/>
        </w:rPr>
        <w:t>державного</w:t>
      </w:r>
      <w:proofErr w:type="gramEnd"/>
      <w:r w:rsidRPr="00202AA3">
        <w:rPr>
          <w:color w:val="000000" w:themeColor="text1"/>
          <w:sz w:val="24"/>
          <w:szCs w:val="24"/>
        </w:rPr>
        <w:t xml:space="preserve"> земельного кадастру;</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земельні питання;</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 xml:space="preserve">державний </w:t>
      </w:r>
      <w:proofErr w:type="gramStart"/>
      <w:r w:rsidRPr="00202AA3">
        <w:rPr>
          <w:color w:val="000000" w:themeColor="text1"/>
          <w:sz w:val="24"/>
          <w:szCs w:val="24"/>
        </w:rPr>
        <w:t>арх</w:t>
      </w:r>
      <w:proofErr w:type="gramEnd"/>
      <w:r w:rsidRPr="00202AA3">
        <w:rPr>
          <w:color w:val="000000" w:themeColor="text1"/>
          <w:sz w:val="24"/>
          <w:szCs w:val="24"/>
        </w:rPr>
        <w:t>ітектурно-будівельний контроль;</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інші питання місцевого значення (містобудування, благоустрій, житло тощо);</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документи дозвільного характеру;</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 xml:space="preserve">послуги </w:t>
      </w:r>
      <w:proofErr w:type="gramStart"/>
      <w:r w:rsidRPr="00202AA3">
        <w:rPr>
          <w:color w:val="000000" w:themeColor="text1"/>
          <w:sz w:val="24"/>
          <w:szCs w:val="24"/>
        </w:rPr>
        <w:t>соц</w:t>
      </w:r>
      <w:proofErr w:type="gramEnd"/>
      <w:r w:rsidRPr="00202AA3">
        <w:rPr>
          <w:color w:val="000000" w:themeColor="text1"/>
          <w:sz w:val="24"/>
          <w:szCs w:val="24"/>
        </w:rPr>
        <w:t>іального характеру;</w:t>
      </w:r>
    </w:p>
    <w:p w:rsidR="005F6150" w:rsidRPr="00202AA3" w:rsidRDefault="005F6150" w:rsidP="005F6150">
      <w:pPr>
        <w:numPr>
          <w:ilvl w:val="0"/>
          <w:numId w:val="7"/>
        </w:numPr>
        <w:suppressAutoHyphens w:val="0"/>
        <w:autoSpaceDE/>
        <w:jc w:val="both"/>
        <w:rPr>
          <w:color w:val="000000" w:themeColor="text1"/>
          <w:sz w:val="24"/>
          <w:szCs w:val="24"/>
        </w:rPr>
      </w:pPr>
      <w:r w:rsidRPr="00202AA3">
        <w:rPr>
          <w:color w:val="000000" w:themeColor="text1"/>
          <w:sz w:val="24"/>
          <w:szCs w:val="24"/>
        </w:rPr>
        <w:t>електронній послуги.</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2.2.7.2. забезпечує виконання інших завдань у сфері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передбачених чинним законодавством.</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2.2.7.3. конкретний перелік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що надається через Відділ, визначається і затверджується селищною радою відповідно до Переліку адміністративних послуг органів виконавчої влади, які надаються через центр надання адміністративних послуг, затвердженого розпорядженням Кабінету Міністрів України від 16 травня 2014 року № 523 (в редакції розпорядження Кабінеті Міні</w:t>
      </w:r>
      <w:proofErr w:type="gramStart"/>
      <w:r w:rsidRPr="00202AA3">
        <w:rPr>
          <w:color w:val="000000" w:themeColor="text1"/>
          <w:sz w:val="24"/>
          <w:szCs w:val="24"/>
        </w:rPr>
        <w:t>стр</w:t>
      </w:r>
      <w:proofErr w:type="gramEnd"/>
      <w:r w:rsidRPr="00202AA3">
        <w:rPr>
          <w:color w:val="000000" w:themeColor="text1"/>
          <w:sz w:val="24"/>
          <w:szCs w:val="24"/>
        </w:rPr>
        <w:t>ів України від 11 жовтня 2017 року № 782-р).</w:t>
      </w:r>
    </w:p>
    <w:p w:rsidR="005F6150" w:rsidRPr="00202AA3" w:rsidRDefault="005F6150" w:rsidP="005F6150">
      <w:pPr>
        <w:jc w:val="both"/>
        <w:rPr>
          <w:color w:val="000000" w:themeColor="text1"/>
          <w:sz w:val="24"/>
          <w:szCs w:val="24"/>
        </w:rPr>
      </w:pPr>
      <w:r w:rsidRPr="00202AA3">
        <w:rPr>
          <w:color w:val="000000" w:themeColor="text1"/>
          <w:sz w:val="24"/>
          <w:szCs w:val="24"/>
        </w:rPr>
        <w:tab/>
        <w:t>2.3. Діяльність</w:t>
      </w:r>
      <w:proofErr w:type="gramStart"/>
      <w:r w:rsidRPr="00202AA3">
        <w:rPr>
          <w:color w:val="000000" w:themeColor="text1"/>
          <w:sz w:val="24"/>
          <w:szCs w:val="24"/>
        </w:rPr>
        <w:t>  В</w:t>
      </w:r>
      <w:proofErr w:type="gramEnd"/>
      <w:r w:rsidRPr="00202AA3">
        <w:rPr>
          <w:color w:val="000000" w:themeColor="text1"/>
          <w:sz w:val="24"/>
          <w:szCs w:val="24"/>
        </w:rPr>
        <w:t>ідділу здійснюється за принципами:</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2.3.1. доступності та зручності послуг для всіх фізичних та юридичних </w:t>
      </w:r>
      <w:proofErr w:type="gramStart"/>
      <w:r w:rsidRPr="00202AA3">
        <w:rPr>
          <w:color w:val="000000" w:themeColor="text1"/>
          <w:sz w:val="24"/>
          <w:szCs w:val="24"/>
        </w:rPr>
        <w:t>осіб</w:t>
      </w:r>
      <w:proofErr w:type="gramEnd"/>
      <w:r w:rsidRPr="00202AA3">
        <w:rPr>
          <w:color w:val="000000" w:themeColor="text1"/>
          <w:sz w:val="24"/>
          <w:szCs w:val="24"/>
        </w:rPr>
        <w:t>;</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2.3.2. прозорості, відкритості, зрозумілості процедур та дотриманні </w:t>
      </w:r>
      <w:proofErr w:type="gramStart"/>
      <w:r w:rsidRPr="00202AA3">
        <w:rPr>
          <w:color w:val="000000" w:themeColor="text1"/>
          <w:sz w:val="24"/>
          <w:szCs w:val="24"/>
        </w:rPr>
        <w:t>посл</w:t>
      </w:r>
      <w:proofErr w:type="gramEnd"/>
      <w:r w:rsidRPr="00202AA3">
        <w:rPr>
          <w:color w:val="000000" w:themeColor="text1"/>
          <w:sz w:val="24"/>
          <w:szCs w:val="24"/>
        </w:rPr>
        <w:t>ідовності дій при наданні адміністративних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lastRenderedPageBreak/>
        <w:t>2.3.3. відповідності розміру плати за послуги чинним нормативно-правовим актам;</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2.3.4. інформованості – забезпечення суб’єктів звернення вичерпною інформацією щодо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стану, ходу та результатів розгляду їх звернень;</w:t>
      </w:r>
    </w:p>
    <w:p w:rsidR="005F6150" w:rsidRPr="00202AA3" w:rsidRDefault="005F6150" w:rsidP="005F6150">
      <w:pPr>
        <w:jc w:val="both"/>
        <w:rPr>
          <w:color w:val="000000" w:themeColor="text1"/>
          <w:sz w:val="24"/>
          <w:szCs w:val="24"/>
        </w:rPr>
      </w:pPr>
      <w:r w:rsidRPr="00202AA3">
        <w:rPr>
          <w:color w:val="000000" w:themeColor="text1"/>
          <w:sz w:val="24"/>
          <w:szCs w:val="24"/>
        </w:rPr>
        <w:t>2.3.5. оперативності та своєчасності вирішення питань;</w:t>
      </w:r>
    </w:p>
    <w:p w:rsidR="005F6150" w:rsidRPr="00202AA3" w:rsidRDefault="005F6150" w:rsidP="005F6150">
      <w:pPr>
        <w:jc w:val="both"/>
        <w:rPr>
          <w:color w:val="000000" w:themeColor="text1"/>
          <w:sz w:val="24"/>
          <w:szCs w:val="24"/>
        </w:rPr>
      </w:pPr>
      <w:r w:rsidRPr="00202AA3">
        <w:rPr>
          <w:color w:val="000000" w:themeColor="text1"/>
          <w:sz w:val="24"/>
          <w:szCs w:val="24"/>
        </w:rPr>
        <w:t>2.3.6. зворотного зв’язку – встановлення зворотного зв’язку із суб’єктом звернення;</w:t>
      </w:r>
    </w:p>
    <w:p w:rsidR="005F6150" w:rsidRPr="00202AA3" w:rsidRDefault="005F6150" w:rsidP="005F6150">
      <w:pPr>
        <w:jc w:val="both"/>
        <w:rPr>
          <w:color w:val="000000" w:themeColor="text1"/>
          <w:sz w:val="24"/>
          <w:szCs w:val="24"/>
        </w:rPr>
      </w:pPr>
      <w:r w:rsidRPr="00202AA3">
        <w:rPr>
          <w:color w:val="000000" w:themeColor="text1"/>
          <w:sz w:val="24"/>
          <w:szCs w:val="24"/>
        </w:rPr>
        <w:t xml:space="preserve">2.3.7. організаційної єдності – взаємодія </w:t>
      </w:r>
      <w:proofErr w:type="gramStart"/>
      <w:r w:rsidRPr="00202AA3">
        <w:rPr>
          <w:color w:val="000000" w:themeColor="text1"/>
          <w:sz w:val="24"/>
          <w:szCs w:val="24"/>
        </w:rPr>
        <w:t>адм</w:t>
      </w:r>
      <w:proofErr w:type="gramEnd"/>
      <w:r w:rsidRPr="00202AA3">
        <w:rPr>
          <w:color w:val="000000" w:themeColor="text1"/>
          <w:sz w:val="24"/>
          <w:szCs w:val="24"/>
        </w:rPr>
        <w:t>іністраторів  Відділу з суб’єктами надання адміністративних послуг.</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2.4. На основі узгоджених </w:t>
      </w:r>
      <w:proofErr w:type="gramStart"/>
      <w:r w:rsidRPr="00202AA3">
        <w:rPr>
          <w:color w:val="000000" w:themeColor="text1"/>
          <w:sz w:val="24"/>
          <w:szCs w:val="24"/>
        </w:rPr>
        <w:t>р</w:t>
      </w:r>
      <w:proofErr w:type="gramEnd"/>
      <w:r w:rsidRPr="00202AA3">
        <w:rPr>
          <w:color w:val="000000" w:themeColor="text1"/>
          <w:sz w:val="24"/>
          <w:szCs w:val="24"/>
        </w:rPr>
        <w:t>ішень Відділ може забезпечувати також надання адміністративних послуг Одеської обласної державної адміністрації та Роздільнянської районної державної адміністрації.</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2.5. У Відділі за </w:t>
      </w:r>
      <w:proofErr w:type="gramStart"/>
      <w:r w:rsidRPr="00202AA3">
        <w:rPr>
          <w:color w:val="000000" w:themeColor="text1"/>
          <w:sz w:val="24"/>
          <w:szCs w:val="24"/>
        </w:rPr>
        <w:t>р</w:t>
      </w:r>
      <w:proofErr w:type="gramEnd"/>
      <w:r w:rsidRPr="00202AA3">
        <w:rPr>
          <w:color w:val="000000" w:themeColor="text1"/>
          <w:sz w:val="24"/>
          <w:szCs w:val="24"/>
        </w:rPr>
        <w:t>ішенням Селищної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w:t>
      </w:r>
      <w:proofErr w:type="gramStart"/>
      <w:r w:rsidRPr="00202AA3">
        <w:rPr>
          <w:color w:val="000000" w:themeColor="text1"/>
          <w:sz w:val="24"/>
          <w:szCs w:val="24"/>
        </w:rPr>
        <w:t>о-</w:t>
      </w:r>
      <w:proofErr w:type="gramEnd"/>
      <w:r w:rsidRPr="00202AA3">
        <w:rPr>
          <w:color w:val="000000" w:themeColor="text1"/>
          <w:sz w:val="24"/>
          <w:szCs w:val="24"/>
        </w:rPr>
        <w:t>, газо-, електропостачання тощо).</w:t>
      </w:r>
    </w:p>
    <w:p w:rsidR="005F6150" w:rsidRPr="00202AA3" w:rsidRDefault="005F6150" w:rsidP="005F6150">
      <w:pPr>
        <w:jc w:val="both"/>
        <w:rPr>
          <w:color w:val="000000" w:themeColor="text1"/>
          <w:sz w:val="24"/>
          <w:szCs w:val="24"/>
        </w:rPr>
      </w:pPr>
      <w:r w:rsidRPr="00202AA3">
        <w:rPr>
          <w:color w:val="000000" w:themeColor="text1"/>
          <w:sz w:val="24"/>
          <w:szCs w:val="24"/>
        </w:rPr>
        <w:tab/>
        <w:t>2.6. У приміщенні, де розміщується</w:t>
      </w:r>
      <w:proofErr w:type="gramStart"/>
      <w:r w:rsidRPr="00202AA3">
        <w:rPr>
          <w:color w:val="000000" w:themeColor="text1"/>
          <w:sz w:val="24"/>
          <w:szCs w:val="24"/>
        </w:rPr>
        <w:t xml:space="preserve"> В</w:t>
      </w:r>
      <w:proofErr w:type="gramEnd"/>
      <w:r w:rsidRPr="00202AA3">
        <w:rPr>
          <w:color w:val="000000" w:themeColor="text1"/>
          <w:sz w:val="24"/>
          <w:szCs w:val="24"/>
        </w:rPr>
        <w:t>ідділ,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5F6150" w:rsidRPr="00202AA3" w:rsidRDefault="005F6150" w:rsidP="005F6150">
      <w:pPr>
        <w:jc w:val="both"/>
        <w:rPr>
          <w:color w:val="000000" w:themeColor="text1"/>
          <w:sz w:val="24"/>
          <w:szCs w:val="24"/>
        </w:rPr>
      </w:pPr>
      <w:bookmarkStart w:id="7" w:name="n74"/>
      <w:bookmarkEnd w:id="7"/>
      <w:r w:rsidRPr="00202AA3">
        <w:rPr>
          <w:color w:val="000000" w:themeColor="text1"/>
          <w:sz w:val="24"/>
          <w:szCs w:val="24"/>
        </w:rPr>
        <w:t>2.6.1. Добі</w:t>
      </w:r>
      <w:proofErr w:type="gramStart"/>
      <w:r w:rsidRPr="00202AA3">
        <w:rPr>
          <w:color w:val="000000" w:themeColor="text1"/>
          <w:sz w:val="24"/>
          <w:szCs w:val="24"/>
        </w:rPr>
        <w:t>р</w:t>
      </w:r>
      <w:proofErr w:type="gramEnd"/>
      <w:r w:rsidRPr="00202AA3">
        <w:rPr>
          <w:color w:val="000000" w:themeColor="text1"/>
          <w:sz w:val="24"/>
          <w:szCs w:val="24"/>
        </w:rPr>
        <w:t xml:space="preserve"> суб’єктів господарювання для надання супутніх послуг здійснюється Селищною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5F6150" w:rsidRPr="00202AA3" w:rsidRDefault="005F6150" w:rsidP="005F6150">
      <w:pPr>
        <w:jc w:val="both"/>
        <w:rPr>
          <w:color w:val="000000" w:themeColor="text1"/>
          <w:sz w:val="24"/>
          <w:szCs w:val="24"/>
        </w:rPr>
      </w:pPr>
      <w:bookmarkStart w:id="8" w:name="n75"/>
      <w:bookmarkEnd w:id="8"/>
      <w:r w:rsidRPr="00202AA3">
        <w:rPr>
          <w:color w:val="000000" w:themeColor="text1"/>
          <w:sz w:val="24"/>
          <w:szCs w:val="24"/>
        </w:rPr>
        <w:t xml:space="preserve">2.6.2. Забороняється відносити до супутніх послуг надання консультацій та інформації, пов’язаних з наданням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2.7. Відділ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іністративної послуги без сторонньої допомоги.</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2.8. За </w:t>
      </w:r>
      <w:proofErr w:type="gramStart"/>
      <w:r w:rsidRPr="00202AA3">
        <w:rPr>
          <w:color w:val="000000" w:themeColor="text1"/>
          <w:sz w:val="24"/>
          <w:szCs w:val="24"/>
        </w:rPr>
        <w:t>р</w:t>
      </w:r>
      <w:proofErr w:type="gramEnd"/>
      <w:r w:rsidRPr="00202AA3">
        <w:rPr>
          <w:color w:val="000000" w:themeColor="text1"/>
          <w:sz w:val="24"/>
          <w:szCs w:val="24"/>
        </w:rPr>
        <w:t>ішенням селищної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5F6150" w:rsidRPr="00202AA3" w:rsidRDefault="005F6150" w:rsidP="005F6150">
      <w:pPr>
        <w:jc w:val="both"/>
        <w:rPr>
          <w:color w:val="000000" w:themeColor="text1"/>
          <w:sz w:val="24"/>
          <w:szCs w:val="24"/>
        </w:rPr>
      </w:pPr>
      <w:bookmarkStart w:id="9" w:name="n79"/>
      <w:bookmarkEnd w:id="9"/>
      <w:r w:rsidRPr="00202AA3">
        <w:rPr>
          <w:color w:val="000000" w:themeColor="text1"/>
          <w:sz w:val="24"/>
          <w:szCs w:val="24"/>
        </w:rPr>
        <w:t xml:space="preserve">2.8.1. Встановлені вимоги щодо якості обслуговування суб’єктів звернення в Відділ не повинні погіршувати умов надання </w:t>
      </w:r>
      <w:proofErr w:type="gramStart"/>
      <w:r w:rsidRPr="00202AA3">
        <w:rPr>
          <w:color w:val="000000" w:themeColor="text1"/>
          <w:sz w:val="24"/>
          <w:szCs w:val="24"/>
        </w:rPr>
        <w:t>адм</w:t>
      </w:r>
      <w:proofErr w:type="gramEnd"/>
      <w:r w:rsidRPr="00202AA3">
        <w:rPr>
          <w:color w:val="000000" w:themeColor="text1"/>
          <w:sz w:val="24"/>
          <w:szCs w:val="24"/>
        </w:rPr>
        <w:t>іністративних послуг, визначених законом.</w:t>
      </w:r>
    </w:p>
    <w:p w:rsidR="005F6150" w:rsidRPr="00202AA3" w:rsidRDefault="005F6150" w:rsidP="005F6150">
      <w:pPr>
        <w:rPr>
          <w:color w:val="000000" w:themeColor="text1"/>
          <w:sz w:val="24"/>
          <w:szCs w:val="24"/>
        </w:rPr>
      </w:pPr>
      <w:bookmarkStart w:id="10" w:name="n98"/>
      <w:bookmarkEnd w:id="10"/>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color w:val="000000" w:themeColor="text1"/>
          <w:lang w:val="uk-UA"/>
        </w:rPr>
        <w:t xml:space="preserve">3. Права Відділу «Центр  надання  адміністративних  послуг»  </w:t>
      </w:r>
      <w:r w:rsidRPr="00202AA3">
        <w:rPr>
          <w:rFonts w:ascii="Times New Roman" w:hAnsi="Times New Roman" w:cs="Times New Roman"/>
          <w:b/>
          <w:bCs/>
          <w:color w:val="000000" w:themeColor="text1"/>
          <w:lang w:val="uk-UA"/>
        </w:rPr>
        <w:t>виконавчого комітету Лиманської селищної ради Роздільнянського району Одеської області</w:t>
      </w:r>
    </w:p>
    <w:p w:rsidR="005F6150" w:rsidRPr="00202AA3" w:rsidRDefault="005F6150" w:rsidP="005F6150">
      <w:pPr>
        <w:tabs>
          <w:tab w:val="left" w:pos="-1620"/>
        </w:tabs>
        <w:jc w:val="center"/>
        <w:rPr>
          <w:b/>
          <w:color w:val="000000" w:themeColor="text1"/>
          <w:sz w:val="24"/>
          <w:szCs w:val="24"/>
          <w:lang w:val="uk-UA"/>
        </w:rPr>
      </w:pPr>
    </w:p>
    <w:p w:rsidR="005F6150" w:rsidRPr="00202AA3" w:rsidRDefault="005F6150" w:rsidP="005F6150">
      <w:pPr>
        <w:jc w:val="both"/>
        <w:rPr>
          <w:color w:val="000000" w:themeColor="text1"/>
          <w:sz w:val="24"/>
          <w:szCs w:val="24"/>
        </w:rPr>
      </w:pPr>
      <w:r w:rsidRPr="00202AA3">
        <w:rPr>
          <w:color w:val="000000" w:themeColor="text1"/>
          <w:sz w:val="24"/>
          <w:szCs w:val="24"/>
        </w:rPr>
        <w:tab/>
        <w:t>3.1. Забезпечувати дотримання конституційних прав та свобод людини і громадянина, які закріплені в Конституції і законодавстві України.</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3.2. Забезпечувати виконання вимог </w:t>
      </w:r>
      <w:proofErr w:type="gramStart"/>
      <w:r w:rsidRPr="00202AA3">
        <w:rPr>
          <w:color w:val="000000" w:themeColor="text1"/>
          <w:sz w:val="24"/>
          <w:szCs w:val="24"/>
        </w:rPr>
        <w:t>чинного</w:t>
      </w:r>
      <w:proofErr w:type="gramEnd"/>
      <w:r w:rsidRPr="00202AA3">
        <w:rPr>
          <w:color w:val="000000" w:themeColor="text1"/>
          <w:sz w:val="24"/>
          <w:szCs w:val="24"/>
        </w:rPr>
        <w:t xml:space="preserve"> законодавства України щодо конфіденційності інформації відносно особи.</w:t>
      </w:r>
    </w:p>
    <w:p w:rsidR="005F6150" w:rsidRPr="00202AA3" w:rsidRDefault="005F6150" w:rsidP="005F6150">
      <w:pPr>
        <w:jc w:val="both"/>
        <w:rPr>
          <w:color w:val="000000" w:themeColor="text1"/>
          <w:sz w:val="24"/>
          <w:szCs w:val="24"/>
        </w:rPr>
      </w:pPr>
      <w:r w:rsidRPr="00202AA3">
        <w:rPr>
          <w:color w:val="000000" w:themeColor="text1"/>
          <w:sz w:val="24"/>
          <w:szCs w:val="24"/>
        </w:rPr>
        <w:tab/>
        <w:t xml:space="preserve">3.3. Не допускати в </w:t>
      </w:r>
      <w:proofErr w:type="gramStart"/>
      <w:r w:rsidRPr="00202AA3">
        <w:rPr>
          <w:color w:val="000000" w:themeColor="text1"/>
          <w:sz w:val="24"/>
          <w:szCs w:val="24"/>
        </w:rPr>
        <w:t>своїй</w:t>
      </w:r>
      <w:proofErr w:type="gramEnd"/>
      <w:r w:rsidRPr="00202AA3">
        <w:rPr>
          <w:color w:val="000000" w:themeColor="text1"/>
          <w:sz w:val="24"/>
          <w:szCs w:val="24"/>
        </w:rPr>
        <w:t xml:space="preserve"> діяльності порушення вимог антикорупційного законодавства.</w:t>
      </w:r>
    </w:p>
    <w:p w:rsidR="005F6150" w:rsidRPr="00202AA3" w:rsidRDefault="005F6150" w:rsidP="005F6150">
      <w:pPr>
        <w:jc w:val="both"/>
        <w:rPr>
          <w:color w:val="000000" w:themeColor="text1"/>
          <w:sz w:val="24"/>
          <w:szCs w:val="24"/>
        </w:rPr>
      </w:pPr>
      <w:r w:rsidRPr="00202AA3">
        <w:rPr>
          <w:color w:val="000000" w:themeColor="text1"/>
          <w:sz w:val="24"/>
          <w:szCs w:val="24"/>
        </w:rPr>
        <w:tab/>
        <w:t>3.4. Сприяти громадянам в одержанні документів, необхідних для призначення окремих видів допомоги.</w:t>
      </w:r>
    </w:p>
    <w:p w:rsidR="005F6150" w:rsidRPr="00202AA3" w:rsidRDefault="005F6150" w:rsidP="005F6150">
      <w:pPr>
        <w:jc w:val="both"/>
        <w:rPr>
          <w:color w:val="000000" w:themeColor="text1"/>
          <w:sz w:val="24"/>
          <w:szCs w:val="24"/>
        </w:rPr>
      </w:pPr>
      <w:r w:rsidRPr="00202AA3">
        <w:rPr>
          <w:color w:val="000000" w:themeColor="text1"/>
          <w:sz w:val="24"/>
          <w:szCs w:val="24"/>
        </w:rPr>
        <w:tab/>
        <w:t>3.5. Вносити в установленому порядку пропозиції щодо удосконалення роботи селищної ради, її виконавчих органі</w:t>
      </w:r>
      <w:proofErr w:type="gramStart"/>
      <w:r w:rsidRPr="00202AA3">
        <w:rPr>
          <w:color w:val="000000" w:themeColor="text1"/>
          <w:sz w:val="24"/>
          <w:szCs w:val="24"/>
        </w:rPr>
        <w:t>в</w:t>
      </w:r>
      <w:proofErr w:type="gramEnd"/>
      <w:r w:rsidRPr="00202AA3">
        <w:rPr>
          <w:color w:val="000000" w:themeColor="text1"/>
          <w:sz w:val="24"/>
          <w:szCs w:val="24"/>
        </w:rPr>
        <w:t xml:space="preserve"> у відповідній галузі </w:t>
      </w:r>
    </w:p>
    <w:p w:rsidR="005F6150" w:rsidRPr="00202AA3" w:rsidRDefault="005F6150" w:rsidP="005F6150">
      <w:pPr>
        <w:jc w:val="both"/>
        <w:rPr>
          <w:color w:val="000000" w:themeColor="text1"/>
          <w:sz w:val="24"/>
          <w:szCs w:val="24"/>
        </w:rPr>
      </w:pPr>
      <w:r w:rsidRPr="00202AA3">
        <w:rPr>
          <w:color w:val="000000" w:themeColor="text1"/>
          <w:sz w:val="24"/>
          <w:szCs w:val="24"/>
        </w:rPr>
        <w:lastRenderedPageBreak/>
        <w:tab/>
        <w:t>3.6. Готувати проекти рішень селищної ради та виконавчого комітету, розпоряджень селищного голови з питань, віднесених до його компетенції;</w:t>
      </w:r>
    </w:p>
    <w:p w:rsidR="005F6150" w:rsidRPr="00202AA3" w:rsidRDefault="005F6150" w:rsidP="005F6150">
      <w:pPr>
        <w:jc w:val="both"/>
        <w:rPr>
          <w:color w:val="000000" w:themeColor="text1"/>
          <w:sz w:val="24"/>
          <w:szCs w:val="24"/>
        </w:rPr>
      </w:pPr>
      <w:r w:rsidRPr="00202AA3">
        <w:rPr>
          <w:color w:val="000000" w:themeColor="text1"/>
          <w:sz w:val="24"/>
          <w:szCs w:val="24"/>
        </w:rPr>
        <w:tab/>
        <w:t>3.7. Інформувати селищного голову про покладання на</w:t>
      </w:r>
      <w:proofErr w:type="gramStart"/>
      <w:r w:rsidRPr="00202AA3">
        <w:rPr>
          <w:color w:val="000000" w:themeColor="text1"/>
          <w:sz w:val="24"/>
          <w:szCs w:val="24"/>
        </w:rPr>
        <w:t xml:space="preserve"> В</w:t>
      </w:r>
      <w:proofErr w:type="gramEnd"/>
      <w:r w:rsidRPr="00202AA3">
        <w:rPr>
          <w:color w:val="000000" w:themeColor="text1"/>
          <w:sz w:val="24"/>
          <w:szCs w:val="24"/>
        </w:rPr>
        <w:t>ідділ обов’язків, що виходять за межі компетенції Відділу.</w:t>
      </w:r>
    </w:p>
    <w:p w:rsidR="005F6150" w:rsidRPr="00202AA3" w:rsidRDefault="005F6150" w:rsidP="005F6150">
      <w:pPr>
        <w:jc w:val="both"/>
        <w:rPr>
          <w:color w:val="000000" w:themeColor="text1"/>
          <w:sz w:val="24"/>
          <w:szCs w:val="24"/>
        </w:rPr>
      </w:pPr>
      <w:r w:rsidRPr="00202AA3">
        <w:rPr>
          <w:color w:val="000000" w:themeColor="text1"/>
          <w:sz w:val="24"/>
          <w:szCs w:val="24"/>
        </w:rPr>
        <w:tab/>
        <w:t>3.8. Порушувати клопотання перед селищним головою, заступником селищного голови щодо вжиття заходів у частині матеріально-технічного та організаційного забезпечення роботи</w:t>
      </w:r>
      <w:proofErr w:type="gramStart"/>
      <w:r w:rsidRPr="00202AA3">
        <w:rPr>
          <w:color w:val="000000" w:themeColor="text1"/>
          <w:sz w:val="24"/>
          <w:szCs w:val="24"/>
        </w:rPr>
        <w:t xml:space="preserve"> В</w:t>
      </w:r>
      <w:proofErr w:type="gramEnd"/>
      <w:r w:rsidRPr="00202AA3">
        <w:rPr>
          <w:color w:val="000000" w:themeColor="text1"/>
          <w:sz w:val="24"/>
          <w:szCs w:val="24"/>
        </w:rPr>
        <w:t xml:space="preserve">ідділу. </w:t>
      </w:r>
    </w:p>
    <w:p w:rsidR="005F6150" w:rsidRPr="00202AA3" w:rsidRDefault="005F6150" w:rsidP="005F6150">
      <w:pPr>
        <w:jc w:val="both"/>
        <w:rPr>
          <w:color w:val="000000" w:themeColor="text1"/>
          <w:sz w:val="24"/>
          <w:szCs w:val="24"/>
        </w:rPr>
      </w:pPr>
      <w:r w:rsidRPr="00202AA3">
        <w:rPr>
          <w:color w:val="000000" w:themeColor="text1"/>
          <w:sz w:val="24"/>
          <w:szCs w:val="24"/>
        </w:rPr>
        <w:tab/>
        <w:t>3.9. Одержувати безкоштовно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з питань, що стосуються діяльност</w:t>
      </w:r>
      <w:proofErr w:type="gramStart"/>
      <w:r w:rsidRPr="00202AA3">
        <w:rPr>
          <w:color w:val="000000" w:themeColor="text1"/>
          <w:sz w:val="24"/>
          <w:szCs w:val="24"/>
        </w:rPr>
        <w:t>і  В</w:t>
      </w:r>
      <w:proofErr w:type="gramEnd"/>
      <w:r w:rsidRPr="00202AA3">
        <w:rPr>
          <w:color w:val="000000" w:themeColor="text1"/>
          <w:sz w:val="24"/>
          <w:szCs w:val="24"/>
        </w:rPr>
        <w:t>ідділу  з питань державної реєстрації;</w:t>
      </w:r>
    </w:p>
    <w:p w:rsidR="005F6150" w:rsidRPr="00202AA3" w:rsidRDefault="005F6150" w:rsidP="005F6150">
      <w:pPr>
        <w:jc w:val="both"/>
        <w:rPr>
          <w:color w:val="000000" w:themeColor="text1"/>
          <w:sz w:val="24"/>
          <w:szCs w:val="24"/>
        </w:rPr>
      </w:pPr>
      <w:r w:rsidRPr="00202AA3">
        <w:rPr>
          <w:color w:val="000000" w:themeColor="text1"/>
          <w:sz w:val="24"/>
          <w:szCs w:val="24"/>
        </w:rPr>
        <w:tab/>
        <w:t>3.10. Одержувати від посадових осіб у порядку, встановленому в селищній  раді, документи, довідки, розрахунки, інші матеріали, необхідні для виконання покладених на</w:t>
      </w:r>
      <w:proofErr w:type="gramStart"/>
      <w:r w:rsidRPr="00202AA3">
        <w:rPr>
          <w:color w:val="000000" w:themeColor="text1"/>
          <w:sz w:val="24"/>
          <w:szCs w:val="24"/>
        </w:rPr>
        <w:t xml:space="preserve"> В</w:t>
      </w:r>
      <w:proofErr w:type="gramEnd"/>
      <w:r w:rsidRPr="00202AA3">
        <w:rPr>
          <w:color w:val="000000" w:themeColor="text1"/>
          <w:sz w:val="24"/>
          <w:szCs w:val="24"/>
        </w:rPr>
        <w:t>ідділ  завдань;</w:t>
      </w:r>
    </w:p>
    <w:p w:rsidR="005F6150" w:rsidRPr="00202AA3" w:rsidRDefault="005F6150" w:rsidP="005F6150">
      <w:pPr>
        <w:jc w:val="both"/>
        <w:rPr>
          <w:color w:val="000000" w:themeColor="text1"/>
          <w:sz w:val="24"/>
          <w:szCs w:val="24"/>
        </w:rPr>
      </w:pPr>
      <w:r w:rsidRPr="00202AA3">
        <w:rPr>
          <w:color w:val="000000" w:themeColor="text1"/>
          <w:sz w:val="24"/>
          <w:szCs w:val="24"/>
        </w:rPr>
        <w:tab/>
        <w:t>3.11. Брати участь у розробленні пропозицій щодо підготовки кадрів, що стосуються</w:t>
      </w:r>
      <w:proofErr w:type="gramStart"/>
      <w:r w:rsidRPr="00202AA3">
        <w:rPr>
          <w:color w:val="000000" w:themeColor="text1"/>
          <w:sz w:val="24"/>
          <w:szCs w:val="24"/>
        </w:rPr>
        <w:t xml:space="preserve"> В</w:t>
      </w:r>
      <w:proofErr w:type="gramEnd"/>
      <w:r w:rsidRPr="00202AA3">
        <w:rPr>
          <w:color w:val="000000" w:themeColor="text1"/>
          <w:sz w:val="24"/>
          <w:szCs w:val="24"/>
        </w:rPr>
        <w:t>ідділу.</w:t>
      </w:r>
    </w:p>
    <w:p w:rsidR="005F6150" w:rsidRPr="00202AA3" w:rsidRDefault="005F6150" w:rsidP="005F6150">
      <w:pPr>
        <w:jc w:val="both"/>
        <w:rPr>
          <w:color w:val="000000" w:themeColor="text1"/>
          <w:sz w:val="24"/>
          <w:szCs w:val="24"/>
        </w:rPr>
      </w:pPr>
      <w:r w:rsidRPr="00202AA3">
        <w:rPr>
          <w:color w:val="000000" w:themeColor="text1"/>
          <w:sz w:val="24"/>
          <w:szCs w:val="24"/>
        </w:rPr>
        <w:tab/>
        <w:t>3.12. Брати участь у нарадах, у роботі консультативних, дорадчих та інших органах для сприяння здійсненню покладених на</w:t>
      </w:r>
      <w:proofErr w:type="gramStart"/>
      <w:r w:rsidRPr="00202AA3">
        <w:rPr>
          <w:color w:val="000000" w:themeColor="text1"/>
          <w:sz w:val="24"/>
          <w:szCs w:val="24"/>
        </w:rPr>
        <w:t xml:space="preserve"> В</w:t>
      </w:r>
      <w:proofErr w:type="gramEnd"/>
      <w:r w:rsidRPr="00202AA3">
        <w:rPr>
          <w:color w:val="000000" w:themeColor="text1"/>
          <w:sz w:val="24"/>
          <w:szCs w:val="24"/>
        </w:rPr>
        <w:t>ідділ завдань;</w:t>
      </w:r>
    </w:p>
    <w:p w:rsidR="005F6150" w:rsidRPr="00202AA3" w:rsidRDefault="005F6150" w:rsidP="005F6150">
      <w:pPr>
        <w:pStyle w:val="a6"/>
        <w:shd w:val="clear" w:color="auto" w:fill="FFFFFF"/>
        <w:spacing w:before="0" w:beforeAutospacing="0" w:after="0" w:afterAutospacing="0"/>
        <w:jc w:val="both"/>
        <w:rPr>
          <w:b/>
          <w:bCs/>
          <w:color w:val="000000" w:themeColor="text1"/>
          <w:lang w:val="uk-UA"/>
        </w:rPr>
      </w:pPr>
      <w:r w:rsidRPr="00202AA3">
        <w:rPr>
          <w:color w:val="000000" w:themeColor="text1"/>
          <w:lang w:val="uk-UA"/>
        </w:rPr>
        <w:tab/>
        <w:t>3</w:t>
      </w:r>
      <w:r w:rsidRPr="00202AA3">
        <w:rPr>
          <w:color w:val="000000" w:themeColor="text1"/>
        </w:rPr>
        <w:t>.13.</w:t>
      </w:r>
      <w:r w:rsidRPr="00202AA3">
        <w:rPr>
          <w:color w:val="000000" w:themeColor="text1"/>
          <w:lang w:val="uk-UA"/>
        </w:rPr>
        <w:t xml:space="preserve"> Центр має право використовувати позначення "Центр Дії".</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color w:val="000000" w:themeColor="text1"/>
          <w:lang w:val="uk-UA"/>
        </w:rPr>
        <w:t>3</w:t>
      </w:r>
      <w:r w:rsidRPr="00202AA3">
        <w:rPr>
          <w:rFonts w:ascii="Times New Roman" w:hAnsi="Times New Roman" w:cs="Times New Roman"/>
          <w:color w:val="000000" w:themeColor="text1"/>
        </w:rPr>
        <w:t>.1</w:t>
      </w:r>
      <w:r w:rsidRPr="00202AA3">
        <w:rPr>
          <w:rFonts w:ascii="Times New Roman" w:hAnsi="Times New Roman" w:cs="Times New Roman"/>
          <w:color w:val="000000" w:themeColor="text1"/>
          <w:lang w:val="uk-UA"/>
        </w:rPr>
        <w:t>4</w:t>
      </w:r>
      <w:r w:rsidRPr="00202AA3">
        <w:rPr>
          <w:rFonts w:ascii="Times New Roman" w:hAnsi="Times New Roman" w:cs="Times New Roman"/>
          <w:color w:val="000000" w:themeColor="text1"/>
        </w:rPr>
        <w:t>.</w:t>
      </w: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rPr>
        <w:t xml:space="preserve">У  Центрі  за  </w:t>
      </w:r>
      <w:proofErr w:type="gramStart"/>
      <w:r w:rsidRPr="00202AA3">
        <w:rPr>
          <w:rFonts w:ascii="Times New Roman" w:hAnsi="Times New Roman" w:cs="Times New Roman"/>
          <w:color w:val="000000" w:themeColor="text1"/>
        </w:rPr>
        <w:t>р</w:t>
      </w:r>
      <w:proofErr w:type="gramEnd"/>
      <w:r w:rsidRPr="00202AA3">
        <w:rPr>
          <w:rFonts w:ascii="Times New Roman" w:hAnsi="Times New Roman" w:cs="Times New Roman"/>
          <w:color w:val="000000" w:themeColor="text1"/>
        </w:rPr>
        <w:t xml:space="preserve">ішенням  селищного  голови  також  може  здійснюватися прийняття звітів, заяв та скарг, розгляд яких віднесено до повноважень </w:t>
      </w:r>
      <w:r w:rsidRPr="00202AA3">
        <w:rPr>
          <w:rFonts w:ascii="Times New Roman" w:hAnsi="Times New Roman" w:cs="Times New Roman"/>
          <w:color w:val="000000" w:themeColor="text1"/>
          <w:lang w:val="uk-UA"/>
        </w:rPr>
        <w:t>селищної</w:t>
      </w:r>
      <w:r w:rsidRPr="00202AA3">
        <w:rPr>
          <w:rFonts w:ascii="Times New Roman" w:hAnsi="Times New Roman" w:cs="Times New Roman"/>
          <w:color w:val="000000" w:themeColor="text1"/>
        </w:rPr>
        <w:t xml:space="preserve"> ради.</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color w:val="000000" w:themeColor="text1"/>
          <w:lang w:val="uk-UA"/>
        </w:rPr>
        <w:t xml:space="preserve">3.15.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Лиманською селищною  </w:t>
      </w:r>
      <w:r w:rsidRPr="00202AA3">
        <w:rPr>
          <w:rFonts w:ascii="Times New Roman" w:hAnsi="Times New Roman" w:cs="Times New Roman"/>
          <w:color w:val="000000" w:themeColor="text1"/>
        </w:rPr>
        <w:t>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rPr>
        <w:t xml:space="preserve">   </w:t>
      </w:r>
      <w:r w:rsidRPr="00202AA3">
        <w:rPr>
          <w:rFonts w:ascii="Times New Roman" w:hAnsi="Times New Roman" w:cs="Times New Roman"/>
          <w:color w:val="000000" w:themeColor="text1"/>
          <w:lang w:val="uk-UA"/>
        </w:rPr>
        <w:tab/>
        <w:t>3.16. 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3.17. Центр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3.18. За рішенням  селищного голови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3.19. Встановлені вимоги щодо якості обслуговування суб’єктів звернення в Центрі не повинні погіршувати умов надання  адміністративних  послуг, визначених законом.</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 xml:space="preserve">3.20. Суб’єкт звернення для отримання адміністративної послуги звертається до  адміністратора Центру, або посадової чи службової особи виконавчого апарату чи виконавчих органів Лиманської селищної ради, до посадових обов’язків яких віднесено виконання обов’язків адміністратора, які організовують надання адміністративних  послуг </w:t>
      </w:r>
      <w:r w:rsidRPr="00202AA3">
        <w:rPr>
          <w:rFonts w:ascii="Times New Roman" w:hAnsi="Times New Roman" w:cs="Times New Roman"/>
          <w:color w:val="000000" w:themeColor="text1"/>
          <w:lang w:val="uk-UA"/>
        </w:rPr>
        <w:lastRenderedPageBreak/>
        <w:t xml:space="preserve">шляхом  їх  взаємодії з суб’єктами  надання  адміністративних  послуг  або безпосередньо надають ці послуги.  </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color w:val="000000" w:themeColor="text1"/>
          <w:lang w:val="uk-UA"/>
        </w:rPr>
        <w:t xml:space="preserve">  </w:t>
      </w:r>
      <w:r w:rsidRPr="00202AA3">
        <w:rPr>
          <w:rFonts w:ascii="Times New Roman" w:hAnsi="Times New Roman" w:cs="Times New Roman"/>
          <w:color w:val="000000" w:themeColor="text1"/>
          <w:lang w:val="uk-UA"/>
        </w:rPr>
        <w:tab/>
        <w:t xml:space="preserve">3.21. </w:t>
      </w:r>
      <w:r w:rsidRPr="00202AA3">
        <w:rPr>
          <w:rFonts w:ascii="Times New Roman" w:hAnsi="Times New Roman" w:cs="Times New Roman"/>
          <w:color w:val="000000" w:themeColor="text1"/>
        </w:rPr>
        <w:t>Працівник центру/</w:t>
      </w:r>
      <w:proofErr w:type="gramStart"/>
      <w:r w:rsidRPr="00202AA3">
        <w:rPr>
          <w:rFonts w:ascii="Times New Roman" w:hAnsi="Times New Roman" w:cs="Times New Roman"/>
          <w:color w:val="000000" w:themeColor="text1"/>
        </w:rPr>
        <w:t>адм</w:t>
      </w:r>
      <w:proofErr w:type="gramEnd"/>
      <w:r w:rsidRPr="00202AA3">
        <w:rPr>
          <w:rFonts w:ascii="Times New Roman" w:hAnsi="Times New Roman" w:cs="Times New Roman"/>
          <w:color w:val="000000" w:themeColor="text1"/>
        </w:rPr>
        <w:t xml:space="preserve">іністратор призначається на посаду та звільняється з посади </w:t>
      </w:r>
      <w:r w:rsidRPr="00202AA3">
        <w:rPr>
          <w:rFonts w:ascii="Times New Roman" w:hAnsi="Times New Roman" w:cs="Times New Roman"/>
          <w:color w:val="000000" w:themeColor="text1"/>
          <w:lang w:val="uk-UA"/>
        </w:rPr>
        <w:t xml:space="preserve">Лиманським селищним </w:t>
      </w:r>
      <w:r w:rsidRPr="00202AA3">
        <w:rPr>
          <w:rFonts w:ascii="Times New Roman" w:hAnsi="Times New Roman" w:cs="Times New Roman"/>
          <w:color w:val="000000" w:themeColor="text1"/>
        </w:rPr>
        <w:t>головою</w:t>
      </w:r>
      <w:r w:rsidRPr="00202AA3">
        <w:rPr>
          <w:rFonts w:ascii="Times New Roman" w:hAnsi="Times New Roman" w:cs="Times New Roman"/>
          <w:color w:val="000000" w:themeColor="text1"/>
          <w:lang w:val="uk-UA"/>
        </w:rPr>
        <w:t xml:space="preserve"> відповідно до вимог чинного законодавства про службу в органах місцевого самоврядування</w:t>
      </w:r>
      <w:r w:rsidRPr="00202AA3">
        <w:rPr>
          <w:rFonts w:ascii="Times New Roman" w:hAnsi="Times New Roman" w:cs="Times New Roman"/>
          <w:color w:val="000000" w:themeColor="text1"/>
        </w:rPr>
        <w:t>.</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rPr>
        <w:t xml:space="preserve">     </w:t>
      </w:r>
      <w:r w:rsidRPr="00202AA3">
        <w:rPr>
          <w:rFonts w:ascii="Times New Roman" w:hAnsi="Times New Roman" w:cs="Times New Roman"/>
          <w:color w:val="000000" w:themeColor="text1"/>
          <w:lang w:val="uk-UA"/>
        </w:rPr>
        <w:tab/>
        <w:t>3.22. Працівник  центру/адміністратор має іменну печатку (штамп)  із зазначенням його прізвища, імені, по батькові та найменування Центру.</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r w:rsidRPr="00202AA3">
        <w:rPr>
          <w:color w:val="000000" w:themeColor="text1"/>
          <w:lang w:val="uk-UA"/>
        </w:rPr>
        <w:t>3.23</w:t>
      </w:r>
      <w:r w:rsidRPr="00202AA3">
        <w:rPr>
          <w:color w:val="000000" w:themeColor="text1"/>
        </w:rPr>
        <w:t xml:space="preserve">. Основними завданнями </w:t>
      </w:r>
      <w:proofErr w:type="gramStart"/>
      <w:r w:rsidRPr="00202AA3">
        <w:rPr>
          <w:color w:val="000000" w:themeColor="text1"/>
        </w:rPr>
        <w:t>адм</w:t>
      </w:r>
      <w:proofErr w:type="gramEnd"/>
      <w:r w:rsidRPr="00202AA3">
        <w:rPr>
          <w:color w:val="000000" w:themeColor="text1"/>
        </w:rPr>
        <w:t>іністратора є:</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r w:rsidRPr="00202AA3">
        <w:rPr>
          <w:color w:val="000000" w:themeColor="text1"/>
          <w:lang w:val="uk-UA"/>
        </w:rPr>
        <w:t xml:space="preserve"> - </w:t>
      </w:r>
      <w:r w:rsidRPr="00202AA3">
        <w:rPr>
          <w:color w:val="000000" w:themeColor="text1"/>
        </w:rPr>
        <w:t>надання суб’єктам звернень вичерпної інформації та консультацій щодо вимог та порядку надання адміністративних послуг;</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1" w:name="n155"/>
      <w:bookmarkEnd w:id="11"/>
      <w:r w:rsidRPr="00202AA3">
        <w:rPr>
          <w:color w:val="000000" w:themeColor="text1"/>
          <w:lang w:val="uk-UA"/>
        </w:rPr>
        <w:t>-</w:t>
      </w:r>
      <w:r w:rsidRPr="00202AA3">
        <w:rPr>
          <w:color w:val="000000" w:themeColor="text1"/>
        </w:rPr>
        <w:t xml:space="preserve">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2" w:name="n156"/>
      <w:bookmarkEnd w:id="12"/>
      <w:r w:rsidRPr="00202AA3">
        <w:rPr>
          <w:color w:val="000000" w:themeColor="text1"/>
          <w:lang w:val="uk-UA"/>
        </w:rPr>
        <w:t>-</w:t>
      </w:r>
      <w:r w:rsidRPr="00202AA3">
        <w:rPr>
          <w:color w:val="000000" w:themeColor="text1"/>
        </w:rPr>
        <w:t xml:space="preserve"> видача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3" w:name="n157"/>
      <w:bookmarkEnd w:id="13"/>
      <w:r w:rsidRPr="00202AA3">
        <w:rPr>
          <w:color w:val="000000" w:themeColor="text1"/>
          <w:lang w:val="uk-UA"/>
        </w:rPr>
        <w:t>-</w:t>
      </w:r>
      <w:r w:rsidRPr="00202AA3">
        <w:rPr>
          <w:color w:val="000000" w:themeColor="text1"/>
        </w:rPr>
        <w:t xml:space="preserve"> організаційне забезпечення надання адміністративних послуг суб’єктами надання адміністративних послуг;</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4" w:name="n158"/>
      <w:bookmarkEnd w:id="14"/>
      <w:r w:rsidRPr="00202AA3">
        <w:rPr>
          <w:color w:val="000000" w:themeColor="text1"/>
          <w:lang w:val="uk-UA"/>
        </w:rPr>
        <w:t>-</w:t>
      </w:r>
      <w:r w:rsidRPr="00202AA3">
        <w:rPr>
          <w:color w:val="000000" w:themeColor="text1"/>
        </w:rPr>
        <w:t xml:space="preserve"> здійснення контролю за додержанням суб’єктами надання адміністративних послуг термінів розгляду справ та прийняття рішень;</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5" w:name="n159"/>
      <w:bookmarkEnd w:id="15"/>
      <w:r w:rsidRPr="00202AA3">
        <w:rPr>
          <w:color w:val="000000" w:themeColor="text1"/>
          <w:lang w:val="uk-UA"/>
        </w:rPr>
        <w:t>-</w:t>
      </w:r>
      <w:r w:rsidRPr="00202AA3">
        <w:rPr>
          <w:color w:val="000000" w:themeColor="text1"/>
        </w:rPr>
        <w:t xml:space="preserve"> надання адміністративних послуг за рішенням органу, який прийняв рішення про утворення центру надання адміністративних послуг;</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bookmarkStart w:id="16" w:name="n376"/>
      <w:bookmarkEnd w:id="16"/>
      <w:r w:rsidRPr="00202AA3">
        <w:rPr>
          <w:color w:val="000000" w:themeColor="text1"/>
          <w:lang w:val="uk-UA"/>
        </w:rPr>
        <w:t>-</w:t>
      </w:r>
      <w:r w:rsidRPr="00202AA3">
        <w:rPr>
          <w:color w:val="000000" w:themeColor="text1"/>
        </w:rPr>
        <w:t xml:space="preserve"> складення протоколів про адміністративні правопорушення у випадках, передбачених законом;</w:t>
      </w:r>
    </w:p>
    <w:p w:rsidR="005F6150" w:rsidRPr="00202AA3" w:rsidRDefault="005F6150" w:rsidP="005F6150">
      <w:pPr>
        <w:pStyle w:val="rvps2"/>
        <w:shd w:val="clear" w:color="auto" w:fill="FFFFFF"/>
        <w:spacing w:before="0" w:beforeAutospacing="0" w:after="0" w:afterAutospacing="0"/>
        <w:ind w:firstLine="450"/>
        <w:jc w:val="both"/>
        <w:rPr>
          <w:color w:val="000000" w:themeColor="text1"/>
        </w:rPr>
      </w:pPr>
      <w:r w:rsidRPr="00202AA3">
        <w:rPr>
          <w:color w:val="000000" w:themeColor="text1"/>
          <w:lang w:val="uk-UA"/>
        </w:rPr>
        <w:t>-</w:t>
      </w:r>
      <w:r w:rsidRPr="00202AA3">
        <w:rPr>
          <w:color w:val="000000" w:themeColor="text1"/>
        </w:rPr>
        <w:t xml:space="preserve"> розгляд справ про адміністративні правопорушення та накладення стягнень.</w:t>
      </w:r>
    </w:p>
    <w:p w:rsidR="005F6150" w:rsidRPr="00202AA3" w:rsidRDefault="005F6150" w:rsidP="005F6150">
      <w:pPr>
        <w:pStyle w:val="Standard"/>
        <w:jc w:val="both"/>
        <w:rPr>
          <w:rFonts w:ascii="Times New Roman" w:hAnsi="Times New Roman" w:cs="Times New Roman"/>
          <w:b/>
          <w:bCs/>
          <w:color w:val="000000" w:themeColor="text1"/>
          <w:lang w:val="uk-UA"/>
        </w:rPr>
      </w:pPr>
      <w:r w:rsidRPr="00202AA3">
        <w:rPr>
          <w:rFonts w:ascii="Times New Roman" w:hAnsi="Times New Roman" w:cs="Times New Roman"/>
          <w:bCs/>
          <w:color w:val="000000" w:themeColor="text1"/>
          <w:lang w:val="uk-UA"/>
        </w:rPr>
        <w:tab/>
        <w:t xml:space="preserve">3.24. Права працівника </w:t>
      </w:r>
      <w:r w:rsidRPr="00202AA3">
        <w:rPr>
          <w:rFonts w:ascii="Times New Roman" w:hAnsi="Times New Roman" w:cs="Times New Roman"/>
          <w:color w:val="000000" w:themeColor="text1"/>
          <w:lang w:val="uk-UA"/>
        </w:rPr>
        <w:t xml:space="preserve">Відділу «Центр  надання  адміністративних  послуг»  </w:t>
      </w:r>
      <w:r w:rsidRPr="00202AA3">
        <w:rPr>
          <w:rFonts w:ascii="Times New Roman" w:hAnsi="Times New Roman" w:cs="Times New Roman"/>
          <w:bCs/>
          <w:color w:val="000000" w:themeColor="text1"/>
          <w:lang w:val="uk-UA"/>
        </w:rPr>
        <w:t>виконавчого комітету Лиманської селищної ради Роздільнянського району Одеської області/адміністратора:</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rPr>
        <w:t>Погоджувати документи (рішення) в інших державних органах, органах місцевого самоврядування, отримувати їх  висновки  з  метою  надання адміністративної послуги без залучення суб’єкта звернення;</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lang w:val="uk-UA"/>
        </w:rPr>
        <w:t>Інформувати керівника Центру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lang w:val="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rPr>
        <w:t xml:space="preserve">Порушувати  клопотання перед керівником </w:t>
      </w:r>
      <w:r w:rsidRPr="00202AA3">
        <w:rPr>
          <w:rFonts w:ascii="Times New Roman" w:hAnsi="Times New Roman" w:cs="Times New Roman"/>
          <w:color w:val="000000" w:themeColor="text1"/>
          <w:lang w:val="uk-UA"/>
        </w:rPr>
        <w:t>Центр</w:t>
      </w:r>
      <w:r w:rsidRPr="00202AA3">
        <w:rPr>
          <w:rFonts w:ascii="Times New Roman" w:hAnsi="Times New Roman" w:cs="Times New Roman"/>
          <w:color w:val="000000" w:themeColor="text1"/>
        </w:rPr>
        <w:t>у  щодо  вжиття заходів з метою забезпечення ефективної роботи центру.</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rPr>
        <w:t xml:space="preserve">   </w:t>
      </w:r>
      <w:r w:rsidRPr="00202AA3">
        <w:rPr>
          <w:rFonts w:ascii="Times New Roman" w:hAnsi="Times New Roman" w:cs="Times New Roman"/>
          <w:color w:val="000000" w:themeColor="text1"/>
          <w:lang w:val="uk-UA"/>
        </w:rPr>
        <w:tab/>
      </w: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4. Керівнивцтво відділом «Центр надання  адміністративних послуг» виконавчого комітету Лиманської селищної ради Роздільнянського району Одеської області</w:t>
      </w:r>
    </w:p>
    <w:p w:rsidR="005F6150" w:rsidRPr="00202AA3" w:rsidRDefault="005F6150" w:rsidP="005F6150">
      <w:pPr>
        <w:pStyle w:val="Textbody"/>
        <w:spacing w:after="0"/>
        <w:jc w:val="both"/>
        <w:rPr>
          <w:rFonts w:ascii="Times New Roman" w:hAnsi="Times New Roman" w:cs="Times New Roman"/>
          <w:color w:val="000000" w:themeColor="text1"/>
          <w:lang w:val="uk-UA"/>
        </w:rPr>
      </w:pPr>
    </w:p>
    <w:p w:rsidR="005F6150" w:rsidRPr="00202AA3" w:rsidRDefault="005F6150" w:rsidP="005F6150">
      <w:pPr>
        <w:pStyle w:val="Textbody"/>
        <w:numPr>
          <w:ilvl w:val="1"/>
          <w:numId w:val="8"/>
        </w:numPr>
        <w:spacing w:after="0"/>
        <w:ind w:left="0" w:firstLine="709"/>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lastRenderedPageBreak/>
        <w:t xml:space="preserve">Центр очолює керівник - начальник, на якого  покладається  здійснення  функцій  з керівництва та відповідальність за організацію діяльності Центру. Начальник </w:t>
      </w:r>
      <w:r w:rsidRPr="00202AA3">
        <w:rPr>
          <w:rFonts w:ascii="Times New Roman" w:hAnsi="Times New Roman" w:cs="Times New Roman"/>
          <w:bCs/>
          <w:color w:val="000000" w:themeColor="text1"/>
          <w:lang w:val="uk-UA"/>
        </w:rPr>
        <w:t xml:space="preserve">відділу «Центр надання адміністративних послуг» 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призначається та звільняється з посади розпорядженням Лиманського селищного голови відповідно до умов чинного законодавства.</w:t>
      </w:r>
    </w:p>
    <w:p w:rsidR="005F6150" w:rsidRPr="00202AA3" w:rsidRDefault="005F6150" w:rsidP="005F6150">
      <w:pPr>
        <w:pStyle w:val="Textbody"/>
        <w:numPr>
          <w:ilvl w:val="1"/>
          <w:numId w:val="8"/>
        </w:numPr>
        <w:spacing w:after="0"/>
        <w:ind w:left="0" w:firstLine="709"/>
        <w:jc w:val="both"/>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Начальник </w:t>
      </w:r>
      <w:r w:rsidRPr="00202AA3">
        <w:rPr>
          <w:rFonts w:ascii="Times New Roman" w:hAnsi="Times New Roman" w:cs="Times New Roman"/>
          <w:bCs/>
          <w:color w:val="000000" w:themeColor="text1"/>
          <w:lang w:val="uk-UA"/>
        </w:rPr>
        <w:t xml:space="preserve">відділу «Центр надання адміністративних послуг» виконавчого комітету Лиманської селищної ради Роздільнянського району Одеської області </w:t>
      </w:r>
      <w:r w:rsidRPr="00202AA3">
        <w:rPr>
          <w:rFonts w:ascii="Times New Roman" w:hAnsi="Times New Roman" w:cs="Times New Roman"/>
          <w:color w:val="000000" w:themeColor="text1"/>
          <w:lang w:val="uk-UA"/>
        </w:rPr>
        <w:t>є посадовою особою органу місцевого самоврядування, якій після прийняття присяги присвоюється відповідний ранг посадової особи місцевого самоврядування в межах відповідної категорії посад.</w:t>
      </w:r>
    </w:p>
    <w:p w:rsidR="005F6150" w:rsidRPr="00202AA3" w:rsidRDefault="005F6150" w:rsidP="005F6150">
      <w:pPr>
        <w:ind w:firstLine="709"/>
        <w:jc w:val="both"/>
        <w:rPr>
          <w:color w:val="000000" w:themeColor="text1"/>
          <w:sz w:val="24"/>
          <w:szCs w:val="24"/>
          <w:lang w:val="uk-UA"/>
        </w:rPr>
      </w:pPr>
      <w:r w:rsidRPr="00202AA3">
        <w:rPr>
          <w:color w:val="000000" w:themeColor="text1"/>
          <w:sz w:val="24"/>
          <w:szCs w:val="24"/>
        </w:rPr>
        <w:t xml:space="preserve">4.3. Начальник є повноважним представником </w:t>
      </w:r>
      <w:r w:rsidRPr="00202AA3">
        <w:rPr>
          <w:color w:val="000000" w:themeColor="text1"/>
          <w:sz w:val="24"/>
          <w:szCs w:val="24"/>
          <w:shd w:val="clear" w:color="auto" w:fill="FDFDFD"/>
        </w:rPr>
        <w:t>Відділу</w:t>
      </w:r>
      <w:r w:rsidRPr="00202AA3">
        <w:rPr>
          <w:color w:val="000000" w:themeColor="text1"/>
          <w:sz w:val="24"/>
          <w:szCs w:val="24"/>
        </w:rPr>
        <w:t xml:space="preserve"> під час реалізації повноважень, функцій, виконання обов’язків</w:t>
      </w:r>
      <w:proofErr w:type="gramStart"/>
      <w:r w:rsidRPr="00202AA3">
        <w:rPr>
          <w:color w:val="000000" w:themeColor="text1"/>
          <w:sz w:val="24"/>
          <w:szCs w:val="24"/>
        </w:rPr>
        <w:t xml:space="preserve"> </w:t>
      </w:r>
      <w:r w:rsidRPr="00202AA3">
        <w:rPr>
          <w:color w:val="000000" w:themeColor="text1"/>
          <w:sz w:val="24"/>
          <w:szCs w:val="24"/>
          <w:shd w:val="clear" w:color="auto" w:fill="FDFDFD"/>
        </w:rPr>
        <w:t>В</w:t>
      </w:r>
      <w:proofErr w:type="gramEnd"/>
      <w:r w:rsidRPr="00202AA3">
        <w:rPr>
          <w:color w:val="000000" w:themeColor="text1"/>
          <w:sz w:val="24"/>
          <w:szCs w:val="24"/>
          <w:shd w:val="clear" w:color="auto" w:fill="FDFDFD"/>
        </w:rPr>
        <w:t>ідділу</w:t>
      </w:r>
      <w:r w:rsidRPr="00202AA3">
        <w:rPr>
          <w:color w:val="000000" w:themeColor="text1"/>
          <w:sz w:val="24"/>
          <w:szCs w:val="24"/>
        </w:rPr>
        <w:t xml:space="preserve">, передбачених законами, іншими нормативно-правовими актами і Положенням про </w:t>
      </w:r>
      <w:r w:rsidRPr="00202AA3">
        <w:rPr>
          <w:color w:val="000000" w:themeColor="text1"/>
          <w:sz w:val="24"/>
          <w:szCs w:val="24"/>
          <w:shd w:val="clear" w:color="auto" w:fill="FDFDFD"/>
        </w:rPr>
        <w:t>Відділ</w:t>
      </w:r>
      <w:r w:rsidRPr="00202AA3">
        <w:rPr>
          <w:color w:val="000000" w:themeColor="text1"/>
          <w:sz w:val="24"/>
          <w:szCs w:val="24"/>
        </w:rPr>
        <w:t>.</w:t>
      </w:r>
    </w:p>
    <w:p w:rsidR="005F6150" w:rsidRPr="00202AA3" w:rsidRDefault="005F6150" w:rsidP="005F6150">
      <w:pPr>
        <w:widowControl w:val="0"/>
        <w:numPr>
          <w:ilvl w:val="1"/>
          <w:numId w:val="9"/>
        </w:numPr>
        <w:autoSpaceDE/>
        <w:ind w:left="0" w:firstLine="705"/>
        <w:jc w:val="both"/>
        <w:rPr>
          <w:color w:val="000000" w:themeColor="text1"/>
          <w:sz w:val="24"/>
          <w:szCs w:val="24"/>
          <w:lang w:val="uk-UA"/>
        </w:rPr>
      </w:pPr>
      <w:r w:rsidRPr="00202AA3">
        <w:rPr>
          <w:color w:val="000000" w:themeColor="text1"/>
          <w:sz w:val="24"/>
          <w:szCs w:val="24"/>
          <w:lang w:val="uk-UA"/>
        </w:rPr>
        <w:t>Начальник відділу підзвітний та підконтрольний Лиманському селищному голові, заступнику селищного голови з фінансово-економічних питань діяльності виконавчих органів, керуючому справами (секретарю) виконавчого комітету Лиманської селищної ради.</w:t>
      </w:r>
    </w:p>
    <w:p w:rsidR="005F6150" w:rsidRPr="00202AA3" w:rsidRDefault="005F6150" w:rsidP="005F6150">
      <w:pPr>
        <w:widowControl w:val="0"/>
        <w:numPr>
          <w:ilvl w:val="1"/>
          <w:numId w:val="9"/>
        </w:numPr>
        <w:autoSpaceDE/>
        <w:ind w:left="0" w:firstLine="705"/>
        <w:jc w:val="both"/>
        <w:rPr>
          <w:color w:val="000000" w:themeColor="text1"/>
          <w:sz w:val="24"/>
          <w:szCs w:val="24"/>
          <w:lang w:val="uk-UA"/>
        </w:rPr>
      </w:pPr>
      <w:r w:rsidRPr="00202AA3">
        <w:rPr>
          <w:color w:val="000000" w:themeColor="text1"/>
          <w:sz w:val="24"/>
          <w:szCs w:val="24"/>
          <w:lang w:val="uk-UA"/>
        </w:rPr>
        <w:t xml:space="preserve">Начальник </w:t>
      </w:r>
      <w:r w:rsidRPr="00202AA3">
        <w:rPr>
          <w:bCs/>
          <w:color w:val="000000" w:themeColor="text1"/>
          <w:sz w:val="24"/>
          <w:szCs w:val="24"/>
          <w:lang w:val="uk-UA"/>
        </w:rPr>
        <w:t>відділу «Центр надання адміністративних послуг» виконавчого комітету Лиманської селищної ради Роздільнянського району Одеської області виконує повноваження державного реєстратора.</w:t>
      </w:r>
    </w:p>
    <w:p w:rsidR="005F6150" w:rsidRPr="00202AA3" w:rsidRDefault="005F6150" w:rsidP="005F6150">
      <w:pPr>
        <w:pStyle w:val="Standard"/>
        <w:jc w:val="both"/>
        <w:rPr>
          <w:rFonts w:ascii="Times New Roman" w:hAnsi="Times New Roman" w:cs="Times New Roman"/>
          <w:b/>
          <w:bCs/>
          <w:color w:val="000000" w:themeColor="text1"/>
        </w:rPr>
      </w:pPr>
      <w:r w:rsidRPr="00202AA3">
        <w:rPr>
          <w:rFonts w:ascii="Times New Roman" w:hAnsi="Times New Roman" w:cs="Times New Roman"/>
          <w:bCs/>
          <w:color w:val="000000" w:themeColor="text1"/>
          <w:lang w:val="uk-UA"/>
        </w:rPr>
        <w:tab/>
        <w:t xml:space="preserve">4.6. Начальник відділу </w:t>
      </w:r>
      <w:r w:rsidRPr="00202AA3">
        <w:rPr>
          <w:rFonts w:ascii="Times New Roman" w:hAnsi="Times New Roman" w:cs="Times New Roman"/>
          <w:bCs/>
          <w:color w:val="000000" w:themeColor="text1"/>
        </w:rPr>
        <w:t>відповідно до покладених завдань:</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t>-</w:t>
      </w:r>
      <w:r w:rsidRPr="00202AA3">
        <w:rPr>
          <w:rFonts w:ascii="Times New Roman" w:hAnsi="Times New Roman" w:cs="Times New Roman"/>
          <w:color w:val="000000" w:themeColor="text1"/>
        </w:rPr>
        <w:t xml:space="preserve"> Здійснює керівництво роботою</w:t>
      </w:r>
      <w:r w:rsidRPr="00202AA3">
        <w:rPr>
          <w:rFonts w:ascii="Times New Roman" w:hAnsi="Times New Roman" w:cs="Times New Roman"/>
          <w:color w:val="000000" w:themeColor="text1"/>
          <w:lang w:val="uk-UA"/>
        </w:rPr>
        <w:t xml:space="preserve"> Центру</w:t>
      </w:r>
      <w:r w:rsidRPr="00202AA3">
        <w:rPr>
          <w:rFonts w:ascii="Times New Roman" w:hAnsi="Times New Roman" w:cs="Times New Roman"/>
          <w:color w:val="000000" w:themeColor="text1"/>
        </w:rPr>
        <w:t>, несе персональну відповідальність за організацію діяльності</w:t>
      </w:r>
      <w:r w:rsidRPr="00202AA3">
        <w:rPr>
          <w:rFonts w:ascii="Times New Roman" w:hAnsi="Times New Roman" w:cs="Times New Roman"/>
          <w:color w:val="000000" w:themeColor="text1"/>
          <w:lang w:val="uk-UA"/>
        </w:rPr>
        <w:t xml:space="preserve"> Центру</w:t>
      </w:r>
      <w:r w:rsidRPr="00202AA3">
        <w:rPr>
          <w:rFonts w:ascii="Times New Roman" w:hAnsi="Times New Roman" w:cs="Times New Roman"/>
          <w:color w:val="000000" w:themeColor="text1"/>
        </w:rPr>
        <w:t>;</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t>-</w:t>
      </w:r>
      <w:r w:rsidRPr="00202AA3">
        <w:rPr>
          <w:rFonts w:ascii="Times New Roman" w:hAnsi="Times New Roman" w:cs="Times New Roman"/>
          <w:color w:val="000000" w:themeColor="text1"/>
          <w:lang w:val="uk-UA"/>
        </w:rPr>
        <w:t xml:space="preserve">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r>
      <w:r w:rsidRPr="00202AA3">
        <w:rPr>
          <w:rFonts w:ascii="Times New Roman" w:hAnsi="Times New Roman" w:cs="Times New Roman"/>
          <w:color w:val="000000" w:themeColor="text1"/>
          <w:lang w:val="uk-UA"/>
        </w:rPr>
        <w:t xml:space="preserve">  - Організовує    діяльність    адміністраторів,    контролює    якість    та своєчасність виконання ними обов’язків;</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w:t>
      </w:r>
      <w:r w:rsidRPr="00202AA3">
        <w:rPr>
          <w:rFonts w:ascii="Times New Roman" w:hAnsi="Times New Roman" w:cs="Times New Roman"/>
          <w:color w:val="000000" w:themeColor="text1"/>
          <w:lang w:val="uk-UA"/>
        </w:rPr>
        <w:t xml:space="preserve">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5F6150" w:rsidRPr="00202AA3" w:rsidRDefault="005F6150" w:rsidP="005F6150">
      <w:pPr>
        <w:pStyle w:val="Textbody"/>
        <w:spacing w:after="0"/>
        <w:jc w:val="both"/>
        <w:rPr>
          <w:rFonts w:ascii="Times New Roman" w:hAnsi="Times New Roman" w:cs="Times New Roman"/>
          <w:color w:val="000000" w:themeColor="text1"/>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 xml:space="preserve">- </w:t>
      </w:r>
      <w:r w:rsidRPr="00202AA3">
        <w:rPr>
          <w:rFonts w:ascii="Times New Roman" w:hAnsi="Times New Roman" w:cs="Times New Roman"/>
          <w:color w:val="000000" w:themeColor="text1"/>
        </w:rPr>
        <w:t>Сприяє створенню належних умов праці у</w:t>
      </w:r>
      <w:r w:rsidRPr="00202AA3">
        <w:rPr>
          <w:rFonts w:ascii="Times New Roman" w:hAnsi="Times New Roman" w:cs="Times New Roman"/>
          <w:color w:val="000000" w:themeColor="text1"/>
          <w:lang w:val="uk-UA"/>
        </w:rPr>
        <w:t xml:space="preserve"> Центрі</w:t>
      </w:r>
      <w:r w:rsidRPr="00202AA3">
        <w:rPr>
          <w:rFonts w:ascii="Times New Roman" w:hAnsi="Times New Roman" w:cs="Times New Roman"/>
          <w:color w:val="000000" w:themeColor="text1"/>
        </w:rPr>
        <w:t>, вносить пропозиції голові селищної ради щодо матеріально-технічного забезпечення</w:t>
      </w:r>
      <w:r w:rsidRPr="00202AA3">
        <w:rPr>
          <w:rFonts w:ascii="Times New Roman" w:hAnsi="Times New Roman" w:cs="Times New Roman"/>
          <w:color w:val="000000" w:themeColor="text1"/>
          <w:lang w:val="uk-UA"/>
        </w:rPr>
        <w:t xml:space="preserve"> Центру</w:t>
      </w:r>
      <w:r w:rsidRPr="00202AA3">
        <w:rPr>
          <w:rFonts w:ascii="Times New Roman" w:hAnsi="Times New Roman" w:cs="Times New Roman"/>
          <w:color w:val="000000" w:themeColor="text1"/>
        </w:rPr>
        <w:t>;</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rPr>
        <w:t xml:space="preserve">   </w:t>
      </w:r>
      <w:r w:rsidRPr="00202AA3">
        <w:rPr>
          <w:rFonts w:ascii="Times New Roman" w:hAnsi="Times New Roman" w:cs="Times New Roman"/>
          <w:b/>
          <w:bCs/>
          <w:color w:val="000000" w:themeColor="text1"/>
          <w:lang w:val="uk-UA"/>
        </w:rPr>
        <w:tab/>
        <w:t>-</w:t>
      </w:r>
      <w:r w:rsidRPr="00202AA3">
        <w:rPr>
          <w:rFonts w:ascii="Times New Roman" w:hAnsi="Times New Roman" w:cs="Times New Roman"/>
          <w:color w:val="000000" w:themeColor="text1"/>
          <w:lang w:val="uk-UA"/>
        </w:rPr>
        <w:t xml:space="preserve"> Розглядає скарги на діяльність, чи бездіяльність адміністраторів;</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 xml:space="preserve"> - </w:t>
      </w:r>
      <w:r w:rsidRPr="00202AA3">
        <w:rPr>
          <w:rFonts w:ascii="Times New Roman" w:hAnsi="Times New Roman" w:cs="Times New Roman"/>
          <w:color w:val="000000" w:themeColor="text1"/>
          <w:lang w:val="uk-UA"/>
        </w:rPr>
        <w:t xml:space="preserve"> Може здійснювати функції адміністратора;</w:t>
      </w:r>
    </w:p>
    <w:p w:rsidR="005F6150" w:rsidRPr="00202AA3" w:rsidRDefault="005F6150" w:rsidP="005F6150">
      <w:pPr>
        <w:pStyle w:val="Textbody"/>
        <w:spacing w:after="0"/>
        <w:jc w:val="both"/>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 xml:space="preserve">   </w:t>
      </w:r>
      <w:r w:rsidRPr="00202AA3">
        <w:rPr>
          <w:rFonts w:ascii="Times New Roman" w:hAnsi="Times New Roman" w:cs="Times New Roman"/>
          <w:b/>
          <w:bCs/>
          <w:color w:val="000000" w:themeColor="text1"/>
          <w:lang w:val="uk-UA"/>
        </w:rPr>
        <w:tab/>
        <w:t>-</w:t>
      </w:r>
      <w:r w:rsidRPr="00202AA3">
        <w:rPr>
          <w:rFonts w:ascii="Times New Roman" w:hAnsi="Times New Roman" w:cs="Times New Roman"/>
          <w:color w:val="000000" w:themeColor="text1"/>
          <w:lang w:val="uk-UA"/>
        </w:rPr>
        <w:t xml:space="preserve"> Виконує  реєстраційні та інші  повноваження  згідно  з  актами  законодавства  та положенням про Центр надання адміністративних послуг Лиманської селищної ради, посадовою інструкцією.</w:t>
      </w: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202AA3">
      <w:pPr>
        <w:pStyle w:val="Standard"/>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color w:val="000000" w:themeColor="text1"/>
          <w:lang w:val="uk-UA"/>
        </w:rPr>
        <w:lastRenderedPageBreak/>
        <w:t xml:space="preserve">   </w:t>
      </w:r>
      <w:r w:rsidRPr="00202AA3">
        <w:rPr>
          <w:rFonts w:ascii="Times New Roman" w:hAnsi="Times New Roman" w:cs="Times New Roman"/>
          <w:b/>
          <w:bCs/>
          <w:color w:val="000000" w:themeColor="text1"/>
          <w:lang w:val="uk-UA"/>
        </w:rPr>
        <w:t>Додаток 2</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ЗАТВЕРДЖЕНО</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 xml:space="preserve">рішенням Лиманської селищної ради </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від ____ лютого 2022 року №_____ -</w:t>
      </w:r>
      <w:r w:rsidRPr="00202AA3">
        <w:rPr>
          <w:rFonts w:ascii="Times New Roman" w:hAnsi="Times New Roman" w:cs="Times New Roman"/>
          <w:b/>
          <w:bCs/>
          <w:color w:val="000000" w:themeColor="text1"/>
          <w:lang w:val="en-US"/>
        </w:rPr>
        <w:t>V</w:t>
      </w:r>
      <w:r w:rsidRPr="00202AA3">
        <w:rPr>
          <w:rFonts w:ascii="Times New Roman" w:hAnsi="Times New Roman" w:cs="Times New Roman"/>
          <w:b/>
          <w:bCs/>
          <w:color w:val="000000" w:themeColor="text1"/>
          <w:lang w:val="uk-UA"/>
        </w:rPr>
        <w:t>ІІІ</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Лиманський селищний голова</w:t>
      </w:r>
    </w:p>
    <w:p w:rsidR="005F6150" w:rsidRPr="00202AA3" w:rsidRDefault="005F6150" w:rsidP="005F6150">
      <w:pPr>
        <w:pStyle w:val="Textbody"/>
        <w:spacing w:after="0"/>
        <w:jc w:val="right"/>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_______________ В.В. Бакланов</w:t>
      </w:r>
    </w:p>
    <w:p w:rsidR="005F6150" w:rsidRPr="00202AA3" w:rsidRDefault="005F6150" w:rsidP="005F6150">
      <w:pPr>
        <w:pStyle w:val="Textbody"/>
        <w:spacing w:after="0"/>
        <w:jc w:val="both"/>
        <w:rPr>
          <w:rFonts w:ascii="Times New Roman" w:hAnsi="Times New Roman" w:cs="Times New Roman"/>
          <w:color w:val="000000" w:themeColor="text1"/>
          <w:lang w:val="uk-UA"/>
        </w:rPr>
      </w:pPr>
    </w:p>
    <w:p w:rsidR="005F6150" w:rsidRPr="00202AA3" w:rsidRDefault="005F6150" w:rsidP="005F6150">
      <w:pPr>
        <w:pStyle w:val="Textbody"/>
        <w:spacing w:after="0"/>
        <w:jc w:val="both"/>
        <w:rPr>
          <w:rFonts w:ascii="Times New Roman" w:hAnsi="Times New Roman" w:cs="Times New Roman"/>
          <w:color w:val="000000" w:themeColor="text1"/>
          <w:lang w:val="uk-UA"/>
        </w:rPr>
      </w:pPr>
    </w:p>
    <w:p w:rsidR="005F6150" w:rsidRPr="00202AA3" w:rsidRDefault="005F6150" w:rsidP="005F6150">
      <w:pPr>
        <w:pStyle w:val="Textbody"/>
        <w:spacing w:after="0"/>
        <w:jc w:val="both"/>
        <w:rPr>
          <w:rFonts w:ascii="Times New Roman" w:hAnsi="Times New Roman" w:cs="Times New Roman"/>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Регламент</w:t>
      </w: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відділу «Центр надання адміністративних послуг» виконавчого комітету Лиманської селищної ради Роздільнянського району Одеської області</w:t>
      </w: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смт. Лиманське</w:t>
      </w:r>
    </w:p>
    <w:p w:rsidR="005F6150" w:rsidRPr="00202AA3" w:rsidRDefault="005F6150" w:rsidP="005F6150">
      <w:pPr>
        <w:pStyle w:val="Standard"/>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2022 р.</w:t>
      </w: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5F6150" w:rsidRPr="00202AA3" w:rsidRDefault="005F6150" w:rsidP="005F6150">
      <w:pPr>
        <w:shd w:val="clear" w:color="auto" w:fill="FFFFFF"/>
        <w:suppressAutoHyphens w:val="0"/>
        <w:ind w:left="450" w:right="450"/>
        <w:jc w:val="center"/>
        <w:rPr>
          <w:color w:val="000000" w:themeColor="text1"/>
          <w:sz w:val="24"/>
          <w:szCs w:val="24"/>
          <w:lang w:val="uk-UA" w:eastAsia="ru-RU"/>
        </w:rPr>
      </w:pPr>
      <w:r w:rsidRPr="00202AA3">
        <w:rPr>
          <w:b/>
          <w:bCs/>
          <w:color w:val="000000" w:themeColor="text1"/>
          <w:sz w:val="24"/>
          <w:szCs w:val="24"/>
          <w:lang w:val="uk-UA" w:eastAsia="ru-RU"/>
        </w:rPr>
        <w:lastRenderedPageBreak/>
        <w:t>Загальна частина</w:t>
      </w:r>
    </w:p>
    <w:p w:rsidR="005F6150" w:rsidRPr="00202AA3" w:rsidRDefault="005F6150" w:rsidP="005F6150">
      <w:pPr>
        <w:shd w:val="clear" w:color="auto" w:fill="FFFFFF"/>
        <w:suppressAutoHyphens w:val="0"/>
        <w:ind w:firstLine="450"/>
        <w:jc w:val="both"/>
        <w:rPr>
          <w:color w:val="000000" w:themeColor="text1"/>
          <w:sz w:val="24"/>
          <w:szCs w:val="24"/>
          <w:lang w:val="uk-UA" w:eastAsia="ru-RU"/>
        </w:rPr>
      </w:pPr>
      <w:bookmarkStart w:id="17" w:name="n162"/>
      <w:bookmarkEnd w:id="17"/>
      <w:r w:rsidRPr="00202AA3">
        <w:rPr>
          <w:color w:val="000000" w:themeColor="text1"/>
          <w:sz w:val="24"/>
          <w:szCs w:val="24"/>
          <w:lang w:val="uk-UA" w:eastAsia="ru-RU"/>
        </w:rPr>
        <w:t xml:space="preserve">1. Цей Регламент визначає порядок організації роботи </w:t>
      </w:r>
      <w:r w:rsidRPr="00202AA3">
        <w:rPr>
          <w:bCs/>
          <w:color w:val="000000" w:themeColor="text1"/>
          <w:sz w:val="24"/>
          <w:szCs w:val="24"/>
          <w:lang w:val="uk-UA"/>
        </w:rPr>
        <w:t xml:space="preserve">відділу «Центр надання адміністративних послуг» виконавчого комітету Лиманської селищної ради Роздільнянського району Одеської області </w:t>
      </w:r>
      <w:r w:rsidRPr="00202AA3">
        <w:rPr>
          <w:color w:val="000000" w:themeColor="text1"/>
          <w:sz w:val="24"/>
          <w:szCs w:val="24"/>
          <w:lang w:val="uk-UA" w:eastAsia="ru-RU"/>
        </w:rPr>
        <w:t xml:space="preserve"> (далі – Відділ або  Центр), 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 w:name="n325"/>
      <w:bookmarkStart w:id="19" w:name="n163"/>
      <w:bookmarkEnd w:id="18"/>
      <w:bookmarkEnd w:id="19"/>
      <w:r w:rsidRPr="00202AA3">
        <w:rPr>
          <w:color w:val="000000" w:themeColor="text1"/>
          <w:sz w:val="24"/>
          <w:szCs w:val="24"/>
          <w:lang w:eastAsia="ru-RU"/>
        </w:rPr>
        <w:t>2. У цьому Регламенті терміни вживаються у значенні, наведеному в </w:t>
      </w:r>
      <w:hyperlink r:id="rId7" w:anchor="n3" w:tgtFrame="_blank" w:history="1">
        <w:r w:rsidRPr="00202AA3">
          <w:rPr>
            <w:rStyle w:val="a4"/>
            <w:color w:val="000000" w:themeColor="text1"/>
            <w:sz w:val="24"/>
            <w:szCs w:val="24"/>
            <w:lang w:eastAsia="ru-RU"/>
          </w:rPr>
          <w:t xml:space="preserve">Законі України “Про </w:t>
        </w:r>
        <w:proofErr w:type="gramStart"/>
        <w:r w:rsidRPr="00202AA3">
          <w:rPr>
            <w:rStyle w:val="a4"/>
            <w:color w:val="000000" w:themeColor="text1"/>
            <w:sz w:val="24"/>
            <w:szCs w:val="24"/>
            <w:lang w:eastAsia="ru-RU"/>
          </w:rPr>
          <w:t>адм</w:t>
        </w:r>
        <w:proofErr w:type="gramEnd"/>
        <w:r w:rsidRPr="00202AA3">
          <w:rPr>
            <w:rStyle w:val="a4"/>
            <w:color w:val="000000" w:themeColor="text1"/>
            <w:sz w:val="24"/>
            <w:szCs w:val="24"/>
            <w:lang w:eastAsia="ru-RU"/>
          </w:rPr>
          <w:t>іністративні послуги”</w:t>
        </w:r>
      </w:hyperlink>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 w:name="n164"/>
      <w:bookmarkEnd w:id="20"/>
      <w:r w:rsidRPr="00202AA3">
        <w:rPr>
          <w:color w:val="000000" w:themeColor="text1"/>
          <w:sz w:val="24"/>
          <w:szCs w:val="24"/>
          <w:lang w:eastAsia="ru-RU"/>
        </w:rPr>
        <w:t xml:space="preserve">3.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у Центрі здійснюється з дотриманням таких принципів: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 w:name="n165"/>
      <w:bookmarkEnd w:id="21"/>
      <w:r w:rsidRPr="00202AA3">
        <w:rPr>
          <w:color w:val="000000" w:themeColor="text1"/>
          <w:sz w:val="24"/>
          <w:szCs w:val="24"/>
          <w:lang w:eastAsia="ru-RU"/>
        </w:rPr>
        <w:t xml:space="preserve">верховенства права, </w:t>
      </w:r>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тому числі законності та юридичної визначеності;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 w:name="n166"/>
      <w:bookmarkEnd w:id="22"/>
      <w:r w:rsidRPr="00202AA3">
        <w:rPr>
          <w:color w:val="000000" w:themeColor="text1"/>
          <w:sz w:val="24"/>
          <w:szCs w:val="24"/>
          <w:lang w:eastAsia="ru-RU"/>
        </w:rPr>
        <w:t>стабільності;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3" w:name="n167"/>
      <w:bookmarkEnd w:id="23"/>
      <w:proofErr w:type="gramStart"/>
      <w:r w:rsidRPr="00202AA3">
        <w:rPr>
          <w:color w:val="000000" w:themeColor="text1"/>
          <w:sz w:val="24"/>
          <w:szCs w:val="24"/>
          <w:lang w:eastAsia="ru-RU"/>
        </w:rPr>
        <w:t>р</w:t>
      </w:r>
      <w:proofErr w:type="gramEnd"/>
      <w:r w:rsidRPr="00202AA3">
        <w:rPr>
          <w:color w:val="000000" w:themeColor="text1"/>
          <w:sz w:val="24"/>
          <w:szCs w:val="24"/>
          <w:lang w:eastAsia="ru-RU"/>
        </w:rPr>
        <w:t>івності перед законом;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4" w:name="n168"/>
      <w:bookmarkEnd w:id="24"/>
      <w:r w:rsidRPr="00202AA3">
        <w:rPr>
          <w:color w:val="000000" w:themeColor="text1"/>
          <w:sz w:val="24"/>
          <w:szCs w:val="24"/>
          <w:lang w:eastAsia="ru-RU"/>
        </w:rPr>
        <w:t>відкритості та прозорості;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5" w:name="n169"/>
      <w:bookmarkEnd w:id="25"/>
      <w:r w:rsidRPr="00202AA3">
        <w:rPr>
          <w:color w:val="000000" w:themeColor="text1"/>
          <w:sz w:val="24"/>
          <w:szCs w:val="24"/>
          <w:lang w:eastAsia="ru-RU"/>
        </w:rPr>
        <w:t>оперативності та своєчасності;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6" w:name="n170"/>
      <w:bookmarkEnd w:id="26"/>
      <w:r w:rsidRPr="00202AA3">
        <w:rPr>
          <w:color w:val="000000" w:themeColor="text1"/>
          <w:sz w:val="24"/>
          <w:szCs w:val="24"/>
          <w:lang w:eastAsia="ru-RU"/>
        </w:rPr>
        <w:t xml:space="preserve">доступності інформації про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7" w:name="n171"/>
      <w:bookmarkEnd w:id="27"/>
      <w:r w:rsidRPr="00202AA3">
        <w:rPr>
          <w:color w:val="000000" w:themeColor="text1"/>
          <w:sz w:val="24"/>
          <w:szCs w:val="24"/>
          <w:lang w:eastAsia="ru-RU"/>
        </w:rPr>
        <w:t>захищеності персональних даних;</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8" w:name="n172"/>
      <w:bookmarkEnd w:id="28"/>
      <w:r w:rsidRPr="00202AA3">
        <w:rPr>
          <w:color w:val="000000" w:themeColor="text1"/>
          <w:sz w:val="24"/>
          <w:szCs w:val="24"/>
          <w:lang w:eastAsia="ru-RU"/>
        </w:rPr>
        <w:t xml:space="preserve">раціональної мінімізації кількості документів та процедурних дій, що вимагаються для отримання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9" w:name="n173"/>
      <w:bookmarkEnd w:id="29"/>
      <w:r w:rsidRPr="00202AA3">
        <w:rPr>
          <w:color w:val="000000" w:themeColor="text1"/>
          <w:sz w:val="24"/>
          <w:szCs w:val="24"/>
          <w:lang w:eastAsia="ru-RU"/>
        </w:rPr>
        <w:t>неупередженості та справедливості;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0" w:name="n174"/>
      <w:bookmarkEnd w:id="30"/>
      <w:r w:rsidRPr="00202AA3">
        <w:rPr>
          <w:color w:val="000000" w:themeColor="text1"/>
          <w:sz w:val="24"/>
          <w:szCs w:val="24"/>
          <w:lang w:eastAsia="ru-RU"/>
        </w:rPr>
        <w:t>доступності та зручності для суб’єктів звернення.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1" w:name="n175"/>
      <w:bookmarkEnd w:id="31"/>
      <w:r w:rsidRPr="00202AA3">
        <w:rPr>
          <w:color w:val="000000" w:themeColor="text1"/>
          <w:sz w:val="24"/>
          <w:szCs w:val="24"/>
          <w:lang w:eastAsia="ru-RU"/>
        </w:rPr>
        <w:t>4. Центр у своїй діяльності керується </w:t>
      </w:r>
      <w:hyperlink r:id="rId8" w:anchor="n1654" w:tgtFrame="_blank" w:history="1">
        <w:r w:rsidRPr="00202AA3">
          <w:rPr>
            <w:rStyle w:val="a4"/>
            <w:color w:val="000000" w:themeColor="text1"/>
            <w:sz w:val="24"/>
            <w:szCs w:val="24"/>
            <w:lang w:eastAsia="ru-RU"/>
          </w:rPr>
          <w:t>Конституцією</w:t>
        </w:r>
      </w:hyperlink>
      <w:r w:rsidRPr="00202AA3">
        <w:rPr>
          <w:color w:val="000000" w:themeColor="text1"/>
          <w:sz w:val="24"/>
          <w:szCs w:val="24"/>
          <w:lang w:eastAsia="ru-RU"/>
        </w:rPr>
        <w:t> та законами України, актами Президента України і Кабінету Міні</w:t>
      </w:r>
      <w:proofErr w:type="gramStart"/>
      <w:r w:rsidRPr="00202AA3">
        <w:rPr>
          <w:color w:val="000000" w:themeColor="text1"/>
          <w:sz w:val="24"/>
          <w:szCs w:val="24"/>
          <w:lang w:eastAsia="ru-RU"/>
        </w:rPr>
        <w:t>стр</w:t>
      </w:r>
      <w:proofErr w:type="gramEnd"/>
      <w:r w:rsidRPr="00202AA3">
        <w:rPr>
          <w:color w:val="000000" w:themeColor="text1"/>
          <w:sz w:val="24"/>
          <w:szCs w:val="24"/>
          <w:lang w:eastAsia="ru-RU"/>
        </w:rPr>
        <w:t>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32" w:name="n176"/>
      <w:bookmarkEnd w:id="32"/>
      <w:r w:rsidRPr="00202AA3">
        <w:rPr>
          <w:b/>
          <w:bCs/>
          <w:color w:val="000000" w:themeColor="text1"/>
          <w:sz w:val="24"/>
          <w:szCs w:val="24"/>
          <w:lang w:eastAsia="ru-RU"/>
        </w:rPr>
        <w:t>Вимоги до приміщення, в якому розміщується Центр</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3" w:name="n177"/>
      <w:bookmarkEnd w:id="33"/>
      <w:r w:rsidRPr="00202AA3">
        <w:rPr>
          <w:color w:val="000000" w:themeColor="text1"/>
          <w:sz w:val="24"/>
          <w:szCs w:val="24"/>
          <w:lang w:eastAsia="ru-RU"/>
        </w:rPr>
        <w:t>5. Центр розміщується в центральній частині селища Лиманське  або іншому зручному для суб’єктів звернення місці з розвинутою транспортною інфраструктурою.</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4" w:name="n276"/>
      <w:bookmarkStart w:id="35" w:name="n178"/>
      <w:bookmarkEnd w:id="34"/>
      <w:bookmarkEnd w:id="35"/>
      <w:r w:rsidRPr="00202AA3">
        <w:rPr>
          <w:color w:val="000000" w:themeColor="text1"/>
          <w:sz w:val="24"/>
          <w:szCs w:val="24"/>
          <w:lang w:eastAsia="ru-RU"/>
        </w:rPr>
        <w:t>На вході до приміщення (будівлі) розміщуються вивіска з позначенням “Центр надання адміністративних послуг” або “Центр</w:t>
      </w:r>
      <w:proofErr w:type="gramStart"/>
      <w:r w:rsidRPr="00202AA3">
        <w:rPr>
          <w:color w:val="000000" w:themeColor="text1"/>
          <w:sz w:val="24"/>
          <w:szCs w:val="24"/>
          <w:lang w:eastAsia="ru-RU"/>
        </w:rPr>
        <w:t xml:space="preserve"> Д</w:t>
      </w:r>
      <w:proofErr w:type="gramEnd"/>
      <w:r w:rsidRPr="00202AA3">
        <w:rPr>
          <w:color w:val="000000" w:themeColor="text1"/>
          <w:sz w:val="24"/>
          <w:szCs w:val="24"/>
          <w:lang w:eastAsia="ru-RU"/>
        </w:rPr>
        <w:t>ії”, яке дублюється у тактильному вигляді та шрифтом Брайля. Позначення “Центр надання адміністративних послуг” та “Центр</w:t>
      </w:r>
      <w:proofErr w:type="gramStart"/>
      <w:r w:rsidRPr="00202AA3">
        <w:rPr>
          <w:color w:val="000000" w:themeColor="text1"/>
          <w:sz w:val="24"/>
          <w:szCs w:val="24"/>
          <w:lang w:eastAsia="ru-RU"/>
        </w:rPr>
        <w:t xml:space="preserve"> Д</w:t>
      </w:r>
      <w:proofErr w:type="gramEnd"/>
      <w:r w:rsidRPr="00202AA3">
        <w:rPr>
          <w:color w:val="000000" w:themeColor="text1"/>
          <w:sz w:val="24"/>
          <w:szCs w:val="24"/>
          <w:lang w:eastAsia="ru-RU"/>
        </w:rPr>
        <w:t>ії” можуть розміщуватися одночасно.</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6" w:name="n277"/>
      <w:bookmarkStart w:id="37" w:name="n179"/>
      <w:bookmarkEnd w:id="36"/>
      <w:bookmarkEnd w:id="37"/>
      <w:r w:rsidRPr="00202AA3">
        <w:rPr>
          <w:color w:val="000000" w:themeColor="text1"/>
          <w:sz w:val="24"/>
          <w:szCs w:val="24"/>
          <w:lang w:eastAsia="ru-RU"/>
        </w:rPr>
        <w:t xml:space="preserve">Перед входом до приміщення розміщуються тактильні та контрастні позначки для </w:t>
      </w:r>
      <w:proofErr w:type="gramStart"/>
      <w:r w:rsidRPr="00202AA3">
        <w:rPr>
          <w:color w:val="000000" w:themeColor="text1"/>
          <w:sz w:val="24"/>
          <w:szCs w:val="24"/>
          <w:lang w:eastAsia="ru-RU"/>
        </w:rPr>
        <w:t>осіб</w:t>
      </w:r>
      <w:proofErr w:type="gramEnd"/>
      <w:r w:rsidRPr="00202AA3">
        <w:rPr>
          <w:color w:val="000000" w:themeColor="text1"/>
          <w:sz w:val="24"/>
          <w:szCs w:val="24"/>
          <w:lang w:eastAsia="ru-RU"/>
        </w:rPr>
        <w:t xml:space="preserve"> з інвалідністю з порушеннями зору.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38" w:name="n278"/>
      <w:bookmarkStart w:id="39" w:name="n180"/>
      <w:bookmarkEnd w:id="38"/>
      <w:bookmarkEnd w:id="39"/>
      <w:r w:rsidRPr="00202AA3">
        <w:rPr>
          <w:color w:val="000000" w:themeColor="text1"/>
          <w:sz w:val="24"/>
          <w:szCs w:val="24"/>
          <w:lang w:eastAsia="ru-RU"/>
        </w:rPr>
        <w:t xml:space="preserve">Вхід до приміщень центру, який має сходи, </w:t>
      </w:r>
      <w:proofErr w:type="gramStart"/>
      <w:r w:rsidRPr="00202AA3">
        <w:rPr>
          <w:color w:val="000000" w:themeColor="text1"/>
          <w:sz w:val="24"/>
          <w:szCs w:val="24"/>
          <w:lang w:eastAsia="ru-RU"/>
        </w:rPr>
        <w:t>повинен</w:t>
      </w:r>
      <w:proofErr w:type="gramEnd"/>
      <w:r w:rsidRPr="00202AA3">
        <w:rPr>
          <w:color w:val="000000" w:themeColor="text1"/>
          <w:sz w:val="24"/>
          <w:szCs w:val="24"/>
          <w:lang w:eastAsia="ru-RU"/>
        </w:rPr>
        <w:t xml:space="preserve"> бути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40" w:name="n279"/>
      <w:bookmarkStart w:id="41" w:name="n281"/>
      <w:bookmarkEnd w:id="40"/>
      <w:bookmarkEnd w:id="41"/>
      <w:r w:rsidRPr="00202AA3">
        <w:rPr>
          <w:color w:val="000000" w:themeColor="text1"/>
          <w:sz w:val="24"/>
          <w:szCs w:val="24"/>
          <w:lang w:eastAsia="ru-RU"/>
        </w:rPr>
        <w:t xml:space="preserve">У приміщенні центру облаштовується санітарна кімната з урахуванням потреб осіб з інвалідністю, зокрема тих, що пересуваються на </w:t>
      </w:r>
      <w:proofErr w:type="gramStart"/>
      <w:r w:rsidRPr="00202AA3">
        <w:rPr>
          <w:color w:val="000000" w:themeColor="text1"/>
          <w:sz w:val="24"/>
          <w:szCs w:val="24"/>
          <w:lang w:eastAsia="ru-RU"/>
        </w:rPr>
        <w:t>кр</w:t>
      </w:r>
      <w:proofErr w:type="gramEnd"/>
      <w:r w:rsidRPr="00202AA3">
        <w:rPr>
          <w:color w:val="000000" w:themeColor="text1"/>
          <w:sz w:val="24"/>
          <w:szCs w:val="24"/>
          <w:lang w:eastAsia="ru-RU"/>
        </w:rPr>
        <w:t>іслах колісних, та інших маломобільних груп населення.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42" w:name="n280"/>
      <w:bookmarkStart w:id="43" w:name="n372"/>
      <w:bookmarkEnd w:id="42"/>
      <w:bookmarkEnd w:id="43"/>
      <w:r w:rsidRPr="00202AA3">
        <w:rPr>
          <w:color w:val="000000" w:themeColor="text1"/>
          <w:sz w:val="24"/>
          <w:szCs w:val="24"/>
          <w:lang w:eastAsia="ru-RU"/>
        </w:rPr>
        <w:t xml:space="preserve">Облаштування центру позначенням “Центр Дії”, навігаційними табличками (табличками, які використовуються для орієнтування у центрі),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іктограмами здійснюється за зразками згідно з </w:t>
      </w:r>
      <w:hyperlink r:id="rId9" w:anchor="n455" w:history="1">
        <w:r w:rsidRPr="00202AA3">
          <w:rPr>
            <w:rStyle w:val="a4"/>
            <w:color w:val="000000" w:themeColor="text1"/>
            <w:sz w:val="24"/>
            <w:szCs w:val="24"/>
            <w:lang w:eastAsia="ru-RU"/>
          </w:rPr>
          <w:t>додатками 1-4</w:t>
        </w:r>
      </w:hyperlink>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44" w:name="n380"/>
      <w:bookmarkStart w:id="45" w:name="n373"/>
      <w:bookmarkEnd w:id="44"/>
      <w:bookmarkEnd w:id="45"/>
      <w:r w:rsidRPr="00202AA3">
        <w:rPr>
          <w:color w:val="000000" w:themeColor="text1"/>
          <w:sz w:val="24"/>
          <w:szCs w:val="24"/>
          <w:lang w:eastAsia="ru-RU"/>
        </w:rPr>
        <w:t xml:space="preserve">Для оздоблення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ін рекомендоване використання кольорів згідно з </w:t>
      </w:r>
      <w:hyperlink r:id="rId10" w:anchor="n501" w:history="1">
        <w:r w:rsidRPr="00202AA3">
          <w:rPr>
            <w:rStyle w:val="a4"/>
            <w:color w:val="000000" w:themeColor="text1"/>
            <w:sz w:val="24"/>
            <w:szCs w:val="24"/>
            <w:lang w:eastAsia="ru-RU"/>
          </w:rPr>
          <w:t>додатком 5</w:t>
        </w:r>
      </w:hyperlink>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46" w:name="n381"/>
      <w:bookmarkStart w:id="47" w:name="n374"/>
      <w:bookmarkEnd w:id="46"/>
      <w:bookmarkEnd w:id="47"/>
      <w:r w:rsidRPr="00202AA3">
        <w:rPr>
          <w:color w:val="000000" w:themeColor="text1"/>
          <w:sz w:val="24"/>
          <w:szCs w:val="24"/>
          <w:lang w:eastAsia="ru-RU"/>
        </w:rPr>
        <w:t xml:space="preserve">У кольорі чи елементах меблів рекомендованим є використання хоча б одного з кольорів, яким оздоблено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іни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48" w:name="n382"/>
      <w:bookmarkStart w:id="49" w:name="n375"/>
      <w:bookmarkEnd w:id="48"/>
      <w:bookmarkEnd w:id="49"/>
      <w:r w:rsidRPr="00202AA3">
        <w:rPr>
          <w:color w:val="000000" w:themeColor="text1"/>
          <w:sz w:val="24"/>
          <w:szCs w:val="24"/>
          <w:lang w:eastAsia="ru-RU"/>
        </w:rPr>
        <w:t xml:space="preserve">Облаштування центру здійснюється з дотриманням вимог щодо інклюзивності будівель і споруд, передбачених Державними будівельними нормами ДБН В.2.2-40:2018 “Будинки і споруди. Інклюзивність будівель і споруд. Основні положення” стосовно їх доступності для </w:t>
      </w:r>
      <w:proofErr w:type="gramStart"/>
      <w:r w:rsidRPr="00202AA3">
        <w:rPr>
          <w:color w:val="000000" w:themeColor="text1"/>
          <w:sz w:val="24"/>
          <w:szCs w:val="24"/>
          <w:lang w:eastAsia="ru-RU"/>
        </w:rPr>
        <w:t>осіб</w:t>
      </w:r>
      <w:proofErr w:type="gramEnd"/>
      <w:r w:rsidRPr="00202AA3">
        <w:rPr>
          <w:color w:val="000000" w:themeColor="text1"/>
          <w:sz w:val="24"/>
          <w:szCs w:val="24"/>
          <w:lang w:eastAsia="ru-RU"/>
        </w:rPr>
        <w:t xml:space="preserve"> з інвалідністю та інших маломобільних груп населення.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0" w:name="n383"/>
      <w:bookmarkStart w:id="51" w:name="n181"/>
      <w:bookmarkEnd w:id="50"/>
      <w:bookmarkEnd w:id="51"/>
      <w:r w:rsidRPr="00202AA3">
        <w:rPr>
          <w:color w:val="000000" w:themeColor="text1"/>
          <w:sz w:val="24"/>
          <w:szCs w:val="24"/>
          <w:lang w:eastAsia="ru-RU"/>
        </w:rPr>
        <w:lastRenderedPageBreak/>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11" w:tgtFrame="_blank" w:history="1">
        <w:r w:rsidRPr="00202AA3">
          <w:rPr>
            <w:rStyle w:val="a4"/>
            <w:color w:val="000000" w:themeColor="text1"/>
            <w:sz w:val="24"/>
            <w:szCs w:val="24"/>
            <w:lang w:eastAsia="ru-RU"/>
          </w:rPr>
          <w:t>Законом України</w:t>
        </w:r>
      </w:hyperlink>
      <w:r w:rsidRPr="00202AA3">
        <w:rPr>
          <w:color w:val="000000" w:themeColor="text1"/>
          <w:sz w:val="24"/>
          <w:szCs w:val="24"/>
          <w:lang w:eastAsia="ru-RU"/>
        </w:rPr>
        <w:t xml:space="preserve"> “Про основи </w:t>
      </w:r>
      <w:proofErr w:type="gramStart"/>
      <w:r w:rsidRPr="00202AA3">
        <w:rPr>
          <w:color w:val="000000" w:themeColor="text1"/>
          <w:sz w:val="24"/>
          <w:szCs w:val="24"/>
          <w:lang w:eastAsia="ru-RU"/>
        </w:rPr>
        <w:t>соц</w:t>
      </w:r>
      <w:proofErr w:type="gramEnd"/>
      <w:r w:rsidRPr="00202AA3">
        <w:rPr>
          <w:color w:val="000000" w:themeColor="text1"/>
          <w:sz w:val="24"/>
          <w:szCs w:val="24"/>
          <w:lang w:eastAsia="ru-RU"/>
        </w:rPr>
        <w:t>іальної захищеності осіб з інвалідністю в Україні”. Буді</w:t>
      </w:r>
      <w:proofErr w:type="gramStart"/>
      <w:r w:rsidRPr="00202AA3">
        <w:rPr>
          <w:color w:val="000000" w:themeColor="text1"/>
          <w:sz w:val="24"/>
          <w:szCs w:val="24"/>
          <w:lang w:eastAsia="ru-RU"/>
        </w:rPr>
        <w:t>вл</w:t>
      </w:r>
      <w:proofErr w:type="gramEnd"/>
      <w:r w:rsidRPr="00202AA3">
        <w:rPr>
          <w:color w:val="000000" w:themeColor="text1"/>
          <w:sz w:val="24"/>
          <w:szCs w:val="24"/>
          <w:lang w:eastAsia="ru-RU"/>
        </w:rPr>
        <w:t>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2" w:name="n326"/>
      <w:bookmarkStart w:id="53" w:name="n182"/>
      <w:bookmarkEnd w:id="52"/>
      <w:bookmarkEnd w:id="53"/>
      <w:r w:rsidRPr="00202AA3">
        <w:rPr>
          <w:color w:val="000000" w:themeColor="text1"/>
          <w:sz w:val="24"/>
          <w:szCs w:val="24"/>
          <w:lang w:eastAsia="ru-RU"/>
        </w:rPr>
        <w:t xml:space="preserve">6. Приміщення центру поділяється </w:t>
      </w:r>
      <w:proofErr w:type="gramStart"/>
      <w:r w:rsidRPr="00202AA3">
        <w:rPr>
          <w:color w:val="000000" w:themeColor="text1"/>
          <w:sz w:val="24"/>
          <w:szCs w:val="24"/>
          <w:lang w:eastAsia="ru-RU"/>
        </w:rPr>
        <w:t>на</w:t>
      </w:r>
      <w:proofErr w:type="gramEnd"/>
      <w:r w:rsidRPr="00202AA3">
        <w:rPr>
          <w:color w:val="000000" w:themeColor="text1"/>
          <w:sz w:val="24"/>
          <w:szCs w:val="24"/>
          <w:lang w:eastAsia="ru-RU"/>
        </w:rPr>
        <w:t xml:space="preserve"> відкриту та закриту частини.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4" w:name="n183"/>
      <w:bookmarkEnd w:id="54"/>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відкритій частині здійснюється прийом, консультування, інформування </w:t>
      </w:r>
      <w:proofErr w:type="gramStart"/>
      <w:r w:rsidRPr="00202AA3">
        <w:rPr>
          <w:color w:val="000000" w:themeColor="text1"/>
          <w:sz w:val="24"/>
          <w:szCs w:val="24"/>
          <w:lang w:eastAsia="ru-RU"/>
        </w:rPr>
        <w:t>та</w:t>
      </w:r>
      <w:proofErr w:type="gramEnd"/>
      <w:r w:rsidRPr="00202AA3">
        <w:rPr>
          <w:color w:val="000000" w:themeColor="text1"/>
          <w:sz w:val="24"/>
          <w:szCs w:val="24"/>
          <w:lang w:eastAsia="ru-RU"/>
        </w:rPr>
        <w:t xml:space="preserve"> обслуговування суб’єктів звернення працівниками центру. Суб’єкти звернення мають безперешкодний доступ до такої частини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5" w:name="n184"/>
      <w:bookmarkEnd w:id="55"/>
      <w:r w:rsidRPr="00202AA3">
        <w:rPr>
          <w:color w:val="000000" w:themeColor="text1"/>
          <w:sz w:val="24"/>
          <w:szCs w:val="24"/>
          <w:lang w:eastAsia="ru-RU"/>
        </w:rPr>
        <w:t>Відкрита частина включа</w:t>
      </w:r>
      <w:proofErr w:type="gramStart"/>
      <w:r w:rsidRPr="00202AA3">
        <w:rPr>
          <w:color w:val="000000" w:themeColor="text1"/>
          <w:sz w:val="24"/>
          <w:szCs w:val="24"/>
          <w:lang w:eastAsia="ru-RU"/>
        </w:rPr>
        <w:t>є:</w:t>
      </w:r>
      <w:proofErr w:type="gramEnd"/>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6" w:name="n185"/>
      <w:bookmarkEnd w:id="56"/>
      <w:r w:rsidRPr="00202AA3">
        <w:rPr>
          <w:color w:val="000000" w:themeColor="text1"/>
          <w:sz w:val="24"/>
          <w:szCs w:val="24"/>
          <w:lang w:eastAsia="ru-RU"/>
        </w:rPr>
        <w:t>сектор прийому;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7" w:name="n186"/>
      <w:bookmarkEnd w:id="57"/>
      <w:r w:rsidRPr="00202AA3">
        <w:rPr>
          <w:color w:val="000000" w:themeColor="text1"/>
          <w:sz w:val="24"/>
          <w:szCs w:val="24"/>
          <w:lang w:eastAsia="ru-RU"/>
        </w:rPr>
        <w:t>сектор інформування;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8" w:name="n187"/>
      <w:bookmarkEnd w:id="58"/>
      <w:r w:rsidRPr="00202AA3">
        <w:rPr>
          <w:color w:val="000000" w:themeColor="text1"/>
          <w:sz w:val="24"/>
          <w:szCs w:val="24"/>
          <w:lang w:eastAsia="ru-RU"/>
        </w:rPr>
        <w:t>сектор очікування;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59" w:name="n188"/>
      <w:bookmarkEnd w:id="59"/>
      <w:r w:rsidRPr="00202AA3">
        <w:rPr>
          <w:color w:val="000000" w:themeColor="text1"/>
          <w:sz w:val="24"/>
          <w:szCs w:val="24"/>
          <w:lang w:eastAsia="ru-RU"/>
        </w:rPr>
        <w:t>сектор обслуговування.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0" w:name="n189"/>
      <w:bookmarkEnd w:id="60"/>
      <w:r w:rsidRPr="00202AA3">
        <w:rPr>
          <w:color w:val="000000" w:themeColor="text1"/>
          <w:sz w:val="24"/>
          <w:szCs w:val="24"/>
          <w:lang w:eastAsia="ru-RU"/>
        </w:rPr>
        <w:t>Відкрита частина розміщується на першому або другому поверсі буді</w:t>
      </w:r>
      <w:proofErr w:type="gramStart"/>
      <w:r w:rsidRPr="00202AA3">
        <w:rPr>
          <w:color w:val="000000" w:themeColor="text1"/>
          <w:sz w:val="24"/>
          <w:szCs w:val="24"/>
          <w:lang w:eastAsia="ru-RU"/>
        </w:rPr>
        <w:t>вл</w:t>
      </w:r>
      <w:proofErr w:type="gramEnd"/>
      <w:r w:rsidRPr="00202AA3">
        <w:rPr>
          <w:color w:val="000000" w:themeColor="text1"/>
          <w:sz w:val="24"/>
          <w:szCs w:val="24"/>
          <w:lang w:eastAsia="ru-RU"/>
        </w:rPr>
        <w:t>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1" w:name="n327"/>
      <w:bookmarkStart w:id="62" w:name="n190"/>
      <w:bookmarkEnd w:id="61"/>
      <w:bookmarkEnd w:id="62"/>
      <w:r w:rsidRPr="00202AA3">
        <w:rPr>
          <w:color w:val="000000" w:themeColor="text1"/>
          <w:sz w:val="24"/>
          <w:szCs w:val="24"/>
          <w:lang w:eastAsia="ru-RU"/>
        </w:rPr>
        <w:t xml:space="preserve">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3" w:name="n282"/>
      <w:bookmarkStart w:id="64" w:name="n191"/>
      <w:bookmarkEnd w:id="63"/>
      <w:bookmarkEnd w:id="64"/>
      <w:r w:rsidRPr="00202AA3">
        <w:rPr>
          <w:color w:val="000000" w:themeColor="text1"/>
          <w:sz w:val="24"/>
          <w:szCs w:val="24"/>
          <w:lang w:eastAsia="ru-RU"/>
        </w:rPr>
        <w:t>Вхід до закритої частини центру суб’єктам звернення забороняється.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5" w:name="n192"/>
      <w:bookmarkEnd w:id="65"/>
      <w:r w:rsidRPr="00202AA3">
        <w:rPr>
          <w:color w:val="000000" w:themeColor="text1"/>
          <w:sz w:val="24"/>
          <w:szCs w:val="24"/>
          <w:lang w:eastAsia="ru-RU"/>
        </w:rPr>
        <w:t xml:space="preserve">Закрита частина може розміщуватися на інших поверхах, </w:t>
      </w:r>
      <w:proofErr w:type="gramStart"/>
      <w:r w:rsidRPr="00202AA3">
        <w:rPr>
          <w:color w:val="000000" w:themeColor="text1"/>
          <w:sz w:val="24"/>
          <w:szCs w:val="24"/>
          <w:lang w:eastAsia="ru-RU"/>
        </w:rPr>
        <w:t>ніж</w:t>
      </w:r>
      <w:proofErr w:type="gramEnd"/>
      <w:r w:rsidRPr="00202AA3">
        <w:rPr>
          <w:color w:val="000000" w:themeColor="text1"/>
          <w:sz w:val="24"/>
          <w:szCs w:val="24"/>
          <w:lang w:eastAsia="ru-RU"/>
        </w:rPr>
        <w:t xml:space="preserve"> відкрита частина.</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6" w:name="n193"/>
      <w:bookmarkEnd w:id="66"/>
      <w:r w:rsidRPr="00202AA3">
        <w:rPr>
          <w:color w:val="000000" w:themeColor="text1"/>
          <w:sz w:val="24"/>
          <w:szCs w:val="24"/>
          <w:lang w:eastAsia="ru-RU"/>
        </w:rPr>
        <w:t xml:space="preserve">7. Сектор прийому облаштовується </w:t>
      </w:r>
      <w:proofErr w:type="gramStart"/>
      <w:r w:rsidRPr="00202AA3">
        <w:rPr>
          <w:color w:val="000000" w:themeColor="text1"/>
          <w:sz w:val="24"/>
          <w:szCs w:val="24"/>
          <w:lang w:eastAsia="ru-RU"/>
        </w:rPr>
        <w:t>при</w:t>
      </w:r>
      <w:proofErr w:type="gramEnd"/>
      <w:r w:rsidRPr="00202AA3">
        <w:rPr>
          <w:color w:val="000000" w:themeColor="text1"/>
          <w:sz w:val="24"/>
          <w:szCs w:val="24"/>
          <w:lang w:eastAsia="ru-RU"/>
        </w:rPr>
        <w:t xml:space="preserve"> вході до приміщення центру. У ньому здійснюється загальне інформування та консультування суб’єктів звернення з питань роботи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7" w:name="n194"/>
      <w:bookmarkEnd w:id="67"/>
      <w:r w:rsidRPr="00202AA3">
        <w:rPr>
          <w:color w:val="000000" w:themeColor="text1"/>
          <w:sz w:val="24"/>
          <w:szCs w:val="24"/>
          <w:lang w:eastAsia="ru-RU"/>
        </w:rPr>
        <w:t xml:space="preserve">8. Сектор інформування облаштовується з метою ознайомлення суб’єктів звернення з порядком та умовами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8" w:name="n195"/>
      <w:bookmarkEnd w:id="68"/>
      <w:r w:rsidRPr="00202AA3">
        <w:rPr>
          <w:color w:val="000000" w:themeColor="text1"/>
          <w:sz w:val="24"/>
          <w:szCs w:val="24"/>
          <w:lang w:eastAsia="ru-RU"/>
        </w:rPr>
        <w:t xml:space="preserve">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w:t>
      </w:r>
      <w:proofErr w:type="gramStart"/>
      <w:r w:rsidRPr="00202AA3">
        <w:rPr>
          <w:color w:val="000000" w:themeColor="text1"/>
          <w:sz w:val="24"/>
          <w:szCs w:val="24"/>
          <w:lang w:eastAsia="ru-RU"/>
        </w:rPr>
        <w:t>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roofErr w:type="gramEnd"/>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69" w:name="n328"/>
      <w:bookmarkStart w:id="70" w:name="n196"/>
      <w:bookmarkEnd w:id="69"/>
      <w:bookmarkEnd w:id="70"/>
      <w:r w:rsidRPr="00202AA3">
        <w:rPr>
          <w:color w:val="000000" w:themeColor="text1"/>
          <w:sz w:val="24"/>
          <w:szCs w:val="24"/>
          <w:lang w:eastAsia="ru-RU"/>
        </w:rPr>
        <w:t xml:space="preserve">Сектор інформування облаштовується столами,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71" w:name="n329"/>
      <w:bookmarkStart w:id="72" w:name="n284"/>
      <w:bookmarkEnd w:id="71"/>
      <w:bookmarkEnd w:id="72"/>
      <w:r w:rsidRPr="00202AA3">
        <w:rPr>
          <w:color w:val="000000" w:themeColor="text1"/>
          <w:sz w:val="24"/>
          <w:szCs w:val="24"/>
          <w:lang w:eastAsia="ru-RU"/>
        </w:rPr>
        <w:t xml:space="preserve">Для висловлення суб’єктами звернень зауважень і пропозицій щодо якості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73" w:name="n283"/>
      <w:bookmarkStart w:id="74" w:name="n384"/>
      <w:bookmarkEnd w:id="73"/>
      <w:bookmarkEnd w:id="74"/>
      <w:r w:rsidRPr="00202AA3">
        <w:rPr>
          <w:color w:val="000000" w:themeColor="text1"/>
          <w:sz w:val="24"/>
          <w:szCs w:val="24"/>
          <w:lang w:eastAsia="ru-RU"/>
        </w:rPr>
        <w:lastRenderedPageBreak/>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75" w:name="n385"/>
      <w:bookmarkStart w:id="76" w:name="n197"/>
      <w:bookmarkEnd w:id="75"/>
      <w:bookmarkEnd w:id="76"/>
      <w:r w:rsidRPr="00202AA3">
        <w:rPr>
          <w:color w:val="000000" w:themeColor="text1"/>
          <w:sz w:val="24"/>
          <w:szCs w:val="24"/>
          <w:lang w:eastAsia="ru-RU"/>
        </w:rPr>
        <w:t xml:space="preserve">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ільцями, кріслами тощо.</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77" w:name="n285"/>
      <w:bookmarkStart w:id="78" w:name="n287"/>
      <w:bookmarkEnd w:id="77"/>
      <w:bookmarkEnd w:id="78"/>
      <w:r w:rsidRPr="00202AA3">
        <w:rPr>
          <w:color w:val="000000" w:themeColor="text1"/>
          <w:sz w:val="24"/>
          <w:szCs w:val="24"/>
          <w:lang w:eastAsia="ru-RU"/>
        </w:rPr>
        <w:t>У секторі очікування облаштовуються місця для суб’єктів звернень в центрах, утворених на території міських, селищних, сільських територіальних громад</w:t>
      </w:r>
      <w:proofErr w:type="gramStart"/>
      <w:r w:rsidRPr="00202AA3">
        <w:rPr>
          <w:color w:val="000000" w:themeColor="text1"/>
          <w:sz w:val="24"/>
          <w:szCs w:val="24"/>
          <w:lang w:eastAsia="ru-RU"/>
        </w:rPr>
        <w:t>.</w:t>
      </w:r>
      <w:proofErr w:type="gramEnd"/>
      <w:r w:rsidRPr="00202AA3">
        <w:rPr>
          <w:color w:val="000000" w:themeColor="text1"/>
          <w:sz w:val="24"/>
          <w:szCs w:val="24"/>
          <w:lang w:eastAsia="ru-RU"/>
        </w:rPr>
        <w:t xml:space="preserve"> Ї</w:t>
      </w:r>
      <w:proofErr w:type="gramStart"/>
      <w:r w:rsidRPr="00202AA3">
        <w:rPr>
          <w:color w:val="000000" w:themeColor="text1"/>
          <w:sz w:val="24"/>
          <w:szCs w:val="24"/>
          <w:lang w:eastAsia="ru-RU"/>
        </w:rPr>
        <w:t>х</w:t>
      </w:r>
      <w:proofErr w:type="gramEnd"/>
      <w:r w:rsidRPr="00202AA3">
        <w:rPr>
          <w:color w:val="000000" w:themeColor="text1"/>
          <w:sz w:val="24"/>
          <w:szCs w:val="24"/>
          <w:lang w:eastAsia="ru-RU"/>
        </w:rPr>
        <w:t xml:space="preserve"> рекомендована кількість</w:t>
      </w:r>
      <w:bookmarkStart w:id="79" w:name="n293"/>
      <w:bookmarkStart w:id="80" w:name="n288"/>
      <w:bookmarkEnd w:id="79"/>
      <w:bookmarkEnd w:id="80"/>
      <w:r w:rsidRPr="00202AA3">
        <w:rPr>
          <w:color w:val="000000" w:themeColor="text1"/>
          <w:sz w:val="24"/>
          <w:szCs w:val="24"/>
          <w:lang w:eastAsia="ru-RU"/>
        </w:rPr>
        <w:t xml:space="preserve"> не менш як 10 місць;</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81" w:name="n286"/>
      <w:bookmarkStart w:id="82" w:name="n198"/>
      <w:bookmarkEnd w:id="81"/>
      <w:bookmarkEnd w:id="82"/>
      <w:r w:rsidRPr="00202AA3">
        <w:rPr>
          <w:color w:val="000000" w:themeColor="text1"/>
          <w:sz w:val="24"/>
          <w:szCs w:val="24"/>
          <w:lang w:eastAsia="ru-RU"/>
        </w:rPr>
        <w:t>Сектор очікування у разі потреби обладнується автоматизованою системою керування чергою, системою звукового інформування осіб похилого ві</w:t>
      </w:r>
      <w:proofErr w:type="gramStart"/>
      <w:r w:rsidRPr="00202AA3">
        <w:rPr>
          <w:color w:val="000000" w:themeColor="text1"/>
          <w:sz w:val="24"/>
          <w:szCs w:val="24"/>
          <w:lang w:eastAsia="ru-RU"/>
        </w:rPr>
        <w:t>ку та</w:t>
      </w:r>
      <w:proofErr w:type="gramEnd"/>
      <w:r w:rsidRPr="00202AA3">
        <w:rPr>
          <w:color w:val="000000" w:themeColor="text1"/>
          <w:sz w:val="24"/>
          <w:szCs w:val="24"/>
          <w:lang w:eastAsia="ru-RU"/>
        </w:rPr>
        <w:t xml:space="preserve"> осіб з інвалідністю з порушеннями зору.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83" w:name="n294"/>
      <w:bookmarkStart w:id="84" w:name="n296"/>
      <w:bookmarkEnd w:id="83"/>
      <w:bookmarkEnd w:id="84"/>
      <w:r w:rsidRPr="00202AA3">
        <w:rPr>
          <w:color w:val="000000" w:themeColor="text1"/>
          <w:sz w:val="24"/>
          <w:szCs w:val="24"/>
          <w:lang w:eastAsia="ru-RU"/>
        </w:rPr>
        <w:t xml:space="preserve">У приміщеннях центру,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 xml:space="preserve">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w:t>
      </w:r>
      <w:proofErr w:type="gramStart"/>
      <w:r w:rsidRPr="00202AA3">
        <w:rPr>
          <w:color w:val="000000" w:themeColor="text1"/>
          <w:sz w:val="24"/>
          <w:szCs w:val="24"/>
          <w:lang w:eastAsia="ru-RU"/>
        </w:rPr>
        <w:t>POS-термінали, програмно-технічні комплекси самообслуговування).</w:t>
      </w:r>
      <w:proofErr w:type="gramEnd"/>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85" w:name="n295"/>
      <w:bookmarkStart w:id="86" w:name="n199"/>
      <w:bookmarkEnd w:id="85"/>
      <w:bookmarkEnd w:id="86"/>
      <w:r w:rsidRPr="00202AA3">
        <w:rPr>
          <w:color w:val="000000" w:themeColor="text1"/>
          <w:sz w:val="24"/>
          <w:szCs w:val="24"/>
          <w:lang w:eastAsia="ru-RU"/>
        </w:rPr>
        <w:t xml:space="preserve">10. Сектор обслуговування </w:t>
      </w:r>
      <w:proofErr w:type="gramStart"/>
      <w:r w:rsidRPr="00202AA3">
        <w:rPr>
          <w:color w:val="000000" w:themeColor="text1"/>
          <w:sz w:val="24"/>
          <w:szCs w:val="24"/>
          <w:lang w:eastAsia="ru-RU"/>
        </w:rPr>
        <w:t>повинен</w:t>
      </w:r>
      <w:proofErr w:type="gramEnd"/>
      <w:r w:rsidRPr="00202AA3">
        <w:rPr>
          <w:color w:val="000000" w:themeColor="text1"/>
          <w:sz w:val="24"/>
          <w:szCs w:val="24"/>
          <w:lang w:eastAsia="ru-RU"/>
        </w:rPr>
        <w:t xml:space="preserve"> бути утворений за принципом відкритості розміщення робочих місць. Для швидкого обслуговування суб’єктів звернень робочі місця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87" w:name="n297"/>
      <w:bookmarkStart w:id="88" w:name="n200"/>
      <w:bookmarkEnd w:id="87"/>
      <w:bookmarkEnd w:id="88"/>
      <w:r w:rsidRPr="00202AA3">
        <w:rPr>
          <w:color w:val="000000" w:themeColor="text1"/>
          <w:sz w:val="24"/>
          <w:szCs w:val="24"/>
          <w:lang w:eastAsia="ru-RU"/>
        </w:rPr>
        <w:t xml:space="preserve">11. Площа секторів очікування та обслуговування центру, його територіального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 xml:space="preserve">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89" w:name="n392"/>
      <w:bookmarkEnd w:id="89"/>
      <w:r w:rsidRPr="00202AA3">
        <w:rPr>
          <w:color w:val="000000" w:themeColor="text1"/>
          <w:sz w:val="24"/>
          <w:szCs w:val="24"/>
          <w:lang w:eastAsia="ru-RU"/>
        </w:rPr>
        <w:t>Рекомендована площа секторів очікування та обслуговування становить</w:t>
      </w:r>
      <w:bookmarkStart w:id="90" w:name="n394"/>
      <w:bookmarkEnd w:id="90"/>
      <w:r w:rsidRPr="00202AA3">
        <w:rPr>
          <w:color w:val="000000" w:themeColor="text1"/>
          <w:sz w:val="24"/>
          <w:szCs w:val="24"/>
          <w:lang w:eastAsia="ru-RU"/>
        </w:rPr>
        <w:t xml:space="preserve"> не менш як 50 кв. метрі</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91" w:name="n395"/>
      <w:bookmarkStart w:id="92" w:name="n205"/>
      <w:bookmarkEnd w:id="91"/>
      <w:bookmarkEnd w:id="92"/>
      <w:r w:rsidRPr="00202AA3">
        <w:rPr>
          <w:color w:val="000000" w:themeColor="text1"/>
          <w:sz w:val="24"/>
          <w:szCs w:val="24"/>
          <w:lang w:eastAsia="ru-RU"/>
        </w:rPr>
        <w:t xml:space="preserve">12. На інформаційних стендах або інформаційних терміналах розміщується інформація, зокрема, </w:t>
      </w:r>
      <w:proofErr w:type="gramStart"/>
      <w:r w:rsidRPr="00202AA3">
        <w:rPr>
          <w:color w:val="000000" w:themeColor="text1"/>
          <w:sz w:val="24"/>
          <w:szCs w:val="24"/>
          <w:lang w:eastAsia="ru-RU"/>
        </w:rPr>
        <w:t>про</w:t>
      </w:r>
      <w:proofErr w:type="gramEnd"/>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93" w:name="n331"/>
      <w:bookmarkStart w:id="94" w:name="n206"/>
      <w:bookmarkEnd w:id="93"/>
      <w:bookmarkEnd w:id="94"/>
      <w:r w:rsidRPr="00202AA3">
        <w:rPr>
          <w:color w:val="000000" w:themeColor="text1"/>
          <w:sz w:val="24"/>
          <w:szCs w:val="24"/>
          <w:lang w:eastAsia="ru-RU"/>
        </w:rPr>
        <w:t xml:space="preserve">найменування центру, його місцезнаходження та місцезнаходження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центр” (в разі їх утворення), номери телефонів для довідок, факсу, адресу веб-сайту, електронної пошти;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95" w:name="n302"/>
      <w:bookmarkStart w:id="96" w:name="n207"/>
      <w:bookmarkEnd w:id="95"/>
      <w:bookmarkEnd w:id="96"/>
      <w:r w:rsidRPr="00202AA3">
        <w:rPr>
          <w:color w:val="000000" w:themeColor="text1"/>
          <w:sz w:val="24"/>
          <w:szCs w:val="24"/>
          <w:lang w:eastAsia="ru-RU"/>
        </w:rPr>
        <w:t xml:space="preserve">графік роботи центру,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 </w:t>
      </w:r>
      <w:hyperlink r:id="rId12" w:tgtFrame="_blank" w:history="1">
        <w:r w:rsidRPr="00202AA3">
          <w:rPr>
            <w:rStyle w:val="a4"/>
            <w:color w:val="000000" w:themeColor="text1"/>
            <w:sz w:val="24"/>
            <w:szCs w:val="24"/>
            <w:lang w:eastAsia="ru-RU"/>
          </w:rPr>
          <w:t>Закону України</w:t>
        </w:r>
      </w:hyperlink>
      <w:r w:rsidRPr="00202AA3">
        <w:rPr>
          <w:color w:val="000000" w:themeColor="text1"/>
          <w:sz w:val="24"/>
          <w:szCs w:val="24"/>
          <w:lang w:eastAsia="ru-RU"/>
        </w:rPr>
        <w:t> “Про адміністративні послуги”;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97" w:name="n303"/>
      <w:bookmarkStart w:id="98" w:name="n208"/>
      <w:bookmarkEnd w:id="97"/>
      <w:bookmarkEnd w:id="98"/>
      <w:r w:rsidRPr="00202AA3">
        <w:rPr>
          <w:color w:val="000000" w:themeColor="text1"/>
          <w:sz w:val="24"/>
          <w:szCs w:val="24"/>
          <w:lang w:eastAsia="ru-RU"/>
        </w:rPr>
        <w:t xml:space="preserve">перелік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99" w:name="n304"/>
      <w:bookmarkStart w:id="100" w:name="n209"/>
      <w:bookmarkEnd w:id="99"/>
      <w:bookmarkEnd w:id="100"/>
      <w:r w:rsidRPr="00202AA3">
        <w:rPr>
          <w:color w:val="000000" w:themeColor="text1"/>
          <w:sz w:val="24"/>
          <w:szCs w:val="24"/>
          <w:lang w:eastAsia="ru-RU"/>
        </w:rPr>
        <w:t xml:space="preserve">строки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1" w:name="n210"/>
      <w:bookmarkEnd w:id="101"/>
      <w:r w:rsidRPr="00202AA3">
        <w:rPr>
          <w:color w:val="000000" w:themeColor="text1"/>
          <w:sz w:val="24"/>
          <w:szCs w:val="24"/>
          <w:lang w:eastAsia="ru-RU"/>
        </w:rPr>
        <w:t xml:space="preserve">бланки заяв та інших документів, необхідних для звернення за отриманням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а також зразки їх заповнення;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2" w:name="n211"/>
      <w:bookmarkEnd w:id="102"/>
      <w:r w:rsidRPr="00202AA3">
        <w:rPr>
          <w:color w:val="000000" w:themeColor="text1"/>
          <w:sz w:val="24"/>
          <w:szCs w:val="24"/>
          <w:lang w:eastAsia="ru-RU"/>
        </w:rPr>
        <w:lastRenderedPageBreak/>
        <w:t xml:space="preserve">платіжні реквізити для оплати платних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3" w:name="n212"/>
      <w:bookmarkEnd w:id="103"/>
      <w:r w:rsidRPr="00202AA3">
        <w:rPr>
          <w:color w:val="000000" w:themeColor="text1"/>
          <w:sz w:val="24"/>
          <w:szCs w:val="24"/>
          <w:lang w:eastAsia="ru-RU"/>
        </w:rPr>
        <w:t xml:space="preserve">супутні послуги, які надаються </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 xml:space="preserve"> приміщенні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4" w:name="n213"/>
      <w:bookmarkEnd w:id="104"/>
      <w:proofErr w:type="gramStart"/>
      <w:r w:rsidRPr="00202AA3">
        <w:rPr>
          <w:color w:val="000000" w:themeColor="text1"/>
          <w:sz w:val="24"/>
          <w:szCs w:val="24"/>
          <w:lang w:eastAsia="ru-RU"/>
        </w:rPr>
        <w:t>пр</w:t>
      </w:r>
      <w:proofErr w:type="gramEnd"/>
      <w:r w:rsidRPr="00202AA3">
        <w:rPr>
          <w:color w:val="000000" w:themeColor="text1"/>
          <w:sz w:val="24"/>
          <w:szCs w:val="24"/>
          <w:lang w:eastAsia="ru-RU"/>
        </w:rPr>
        <w:t>ізвище, ім’я, по батькові керівника центру, контактні телефони, адресу електронної пошти;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5" w:name="n214"/>
      <w:bookmarkEnd w:id="105"/>
      <w:r w:rsidRPr="00202AA3">
        <w:rPr>
          <w:color w:val="000000" w:themeColor="text1"/>
          <w:sz w:val="24"/>
          <w:szCs w:val="24"/>
          <w:lang w:eastAsia="ru-RU"/>
        </w:rPr>
        <w:t>користування інформаційними терміналами (</w:t>
      </w:r>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разі їх наявності);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6" w:name="n215"/>
      <w:bookmarkEnd w:id="106"/>
      <w:r w:rsidRPr="00202AA3">
        <w:rPr>
          <w:color w:val="000000" w:themeColor="text1"/>
          <w:sz w:val="24"/>
          <w:szCs w:val="24"/>
          <w:lang w:eastAsia="ru-RU"/>
        </w:rPr>
        <w:t>користування автоматизованою системою керування чергою (</w:t>
      </w:r>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разі її наявності);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7" w:name="n216"/>
      <w:bookmarkEnd w:id="107"/>
      <w:r w:rsidRPr="00202AA3">
        <w:rPr>
          <w:color w:val="000000" w:themeColor="text1"/>
          <w:sz w:val="24"/>
          <w:szCs w:val="24"/>
          <w:lang w:eastAsia="ru-RU"/>
        </w:rPr>
        <w:t>положення про центр;</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8" w:name="n217"/>
      <w:bookmarkEnd w:id="108"/>
      <w:r w:rsidRPr="00202AA3">
        <w:rPr>
          <w:color w:val="000000" w:themeColor="text1"/>
          <w:sz w:val="24"/>
          <w:szCs w:val="24"/>
          <w:lang w:eastAsia="ru-RU"/>
        </w:rPr>
        <w:t>регламент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09" w:name="n332"/>
      <w:bookmarkEnd w:id="109"/>
      <w:r w:rsidRPr="00202AA3">
        <w:rPr>
          <w:color w:val="000000" w:themeColor="text1"/>
          <w:sz w:val="24"/>
          <w:szCs w:val="24"/>
          <w:lang w:eastAsia="ru-RU"/>
        </w:rPr>
        <w:t xml:space="preserve">графік прийому суб’єктів звернення посадовими особами Лиманської селищної ради, її викогнавчого комітету, селищним головою, (у разі проведення такого прийому в приміщеннях центру,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ідрозділів, у приміщеннях, де розміщені віддалені робочі місця адміністраторів або на пересувних віддалених робочих місцях адміністраторів);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10" w:name="n333"/>
      <w:bookmarkStart w:id="111" w:name="n398"/>
      <w:bookmarkEnd w:id="110"/>
      <w:bookmarkEnd w:id="111"/>
      <w:r w:rsidRPr="00202AA3">
        <w:rPr>
          <w:color w:val="000000" w:themeColor="text1"/>
          <w:sz w:val="24"/>
          <w:szCs w:val="24"/>
          <w:lang w:eastAsia="ru-RU"/>
        </w:rPr>
        <w:t>графік надання консультацій, прийому суб’єктів звернень суб’єктами, які забезпечують консультування та прийом у приміщеннях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12" w:name="n401"/>
      <w:bookmarkStart w:id="113" w:name="n399"/>
      <w:bookmarkEnd w:id="112"/>
      <w:bookmarkEnd w:id="113"/>
      <w:r w:rsidRPr="00202AA3">
        <w:rPr>
          <w:color w:val="000000" w:themeColor="text1"/>
          <w:sz w:val="24"/>
          <w:szCs w:val="24"/>
          <w:lang w:eastAsia="ru-RU"/>
        </w:rPr>
        <w:t>інформацію щодо можливостей отримання послуг он-лайн в електронному вигляді;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14" w:name="n402"/>
      <w:bookmarkStart w:id="115" w:name="n400"/>
      <w:bookmarkEnd w:id="114"/>
      <w:bookmarkEnd w:id="115"/>
      <w:r w:rsidRPr="00202AA3">
        <w:rPr>
          <w:color w:val="000000" w:themeColor="text1"/>
          <w:sz w:val="24"/>
          <w:szCs w:val="24"/>
          <w:lang w:eastAsia="ru-RU"/>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16" w:name="n403"/>
      <w:bookmarkStart w:id="117" w:name="n218"/>
      <w:bookmarkEnd w:id="116"/>
      <w:bookmarkEnd w:id="117"/>
      <w:r w:rsidRPr="00202AA3">
        <w:rPr>
          <w:color w:val="000000" w:themeColor="text1"/>
          <w:sz w:val="24"/>
          <w:szCs w:val="24"/>
          <w:lang w:eastAsia="ru-RU"/>
        </w:rPr>
        <w:t xml:space="preserve">13. Перелік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18" w:name="n404"/>
      <w:bookmarkStart w:id="119" w:name="n336"/>
      <w:bookmarkEnd w:id="118"/>
      <w:bookmarkEnd w:id="119"/>
      <w:r w:rsidRPr="00202AA3">
        <w:rPr>
          <w:color w:val="000000" w:themeColor="text1"/>
          <w:sz w:val="24"/>
          <w:szCs w:val="24"/>
          <w:lang w:eastAsia="ru-RU"/>
        </w:rPr>
        <w:t xml:space="preserve">Перелік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органом, що утворив центр, з урахуванням потреб суб’єктів звернення.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20" w:name="n334"/>
      <w:bookmarkStart w:id="121" w:name="n219"/>
      <w:bookmarkEnd w:id="120"/>
      <w:bookmarkEnd w:id="121"/>
      <w:r w:rsidRPr="00202AA3">
        <w:rPr>
          <w:color w:val="000000" w:themeColor="text1"/>
          <w:sz w:val="24"/>
          <w:szCs w:val="24"/>
          <w:lang w:eastAsia="ru-RU"/>
        </w:rPr>
        <w:t xml:space="preserve">14. Бланки заяв, необхідні для замовлення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Лиманської селищної ради).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22" w:name="n337"/>
      <w:bookmarkStart w:id="123" w:name="n220"/>
      <w:bookmarkEnd w:id="122"/>
      <w:bookmarkEnd w:id="123"/>
      <w:r w:rsidRPr="00202AA3">
        <w:rPr>
          <w:color w:val="000000" w:themeColor="text1"/>
          <w:sz w:val="24"/>
          <w:szCs w:val="24"/>
          <w:lang w:eastAsia="ru-RU"/>
        </w:rPr>
        <w:t xml:space="preserve">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w:t>
      </w:r>
      <w:proofErr w:type="gramStart"/>
      <w:r w:rsidRPr="00202AA3">
        <w:rPr>
          <w:color w:val="000000" w:themeColor="text1"/>
          <w:sz w:val="24"/>
          <w:szCs w:val="24"/>
          <w:lang w:eastAsia="ru-RU"/>
        </w:rPr>
        <w:t>матер</w:t>
      </w:r>
      <w:proofErr w:type="gramEnd"/>
      <w:r w:rsidRPr="00202AA3">
        <w:rPr>
          <w:color w:val="000000" w:themeColor="text1"/>
          <w:sz w:val="24"/>
          <w:szCs w:val="24"/>
          <w:lang w:eastAsia="ru-RU"/>
        </w:rPr>
        <w:t xml:space="preserve">іалів, надрукованих шрифтом Брайля. </w:t>
      </w:r>
      <w:proofErr w:type="gramStart"/>
      <w:r w:rsidRPr="00202AA3">
        <w:rPr>
          <w:color w:val="000000" w:themeColor="text1"/>
          <w:sz w:val="24"/>
          <w:szCs w:val="24"/>
          <w:lang w:eastAsia="ru-RU"/>
        </w:rPr>
        <w:t>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roofErr w:type="gramEnd"/>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24" w:name="n339"/>
      <w:bookmarkEnd w:id="124"/>
      <w:r w:rsidRPr="00202AA3">
        <w:rPr>
          <w:color w:val="000000" w:themeColor="text1"/>
          <w:sz w:val="24"/>
          <w:szCs w:val="24"/>
          <w:lang w:eastAsia="ru-RU"/>
        </w:rPr>
        <w:t xml:space="preserve">Для забезпечення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суб’єктам звернення, які є глухими, німими або глухонімими, до роботи центру може залучатися перекладач жестової мови.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25" w:name="n338"/>
      <w:bookmarkStart w:id="126" w:name="n221"/>
      <w:bookmarkEnd w:id="125"/>
      <w:bookmarkEnd w:id="126"/>
      <w:r w:rsidRPr="00202AA3">
        <w:rPr>
          <w:color w:val="000000" w:themeColor="text1"/>
          <w:sz w:val="24"/>
          <w:szCs w:val="24"/>
          <w:lang w:eastAsia="ru-RU"/>
        </w:rPr>
        <w:t xml:space="preserve">16. У разі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27" w:name="n306"/>
      <w:bookmarkStart w:id="128" w:name="n222"/>
      <w:bookmarkEnd w:id="127"/>
      <w:bookmarkEnd w:id="128"/>
      <w:r w:rsidRPr="00202AA3">
        <w:rPr>
          <w:b/>
          <w:bCs/>
          <w:color w:val="000000" w:themeColor="text1"/>
          <w:sz w:val="24"/>
          <w:szCs w:val="24"/>
          <w:lang w:eastAsia="ru-RU"/>
        </w:rPr>
        <w:t xml:space="preserve">Інформаційна та технологічна картки </w:t>
      </w:r>
      <w:proofErr w:type="gramStart"/>
      <w:r w:rsidRPr="00202AA3">
        <w:rPr>
          <w:b/>
          <w:bCs/>
          <w:color w:val="000000" w:themeColor="text1"/>
          <w:sz w:val="24"/>
          <w:szCs w:val="24"/>
          <w:lang w:eastAsia="ru-RU"/>
        </w:rPr>
        <w:t>адм</w:t>
      </w:r>
      <w:proofErr w:type="gramEnd"/>
      <w:r w:rsidRPr="00202AA3">
        <w:rPr>
          <w:b/>
          <w:bCs/>
          <w:color w:val="000000" w:themeColor="text1"/>
          <w:sz w:val="24"/>
          <w:szCs w:val="24"/>
          <w:lang w:eastAsia="ru-RU"/>
        </w:rPr>
        <w:t>іністративних послуг</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29" w:name="n223"/>
      <w:bookmarkEnd w:id="129"/>
      <w:r w:rsidRPr="00202AA3">
        <w:rPr>
          <w:color w:val="000000" w:themeColor="text1"/>
          <w:sz w:val="24"/>
          <w:szCs w:val="24"/>
          <w:lang w:eastAsia="ru-RU"/>
        </w:rPr>
        <w:t xml:space="preserve">17. Лиманська селищна рада, та також керівник центру можуть вносити суб’єктові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0" w:name="n224"/>
      <w:bookmarkEnd w:id="130"/>
      <w:r w:rsidRPr="00202AA3">
        <w:rPr>
          <w:color w:val="000000" w:themeColor="text1"/>
          <w:sz w:val="24"/>
          <w:szCs w:val="24"/>
          <w:lang w:eastAsia="ru-RU"/>
        </w:rPr>
        <w:lastRenderedPageBreak/>
        <w:t xml:space="preserve">18. У разі внесення змін до законодавства щодо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суб’єкт її надання своєчасно інформує про це Лиманську селищну раду, а також керівника центру, готує пропозиції щодо внесення змін до інформаційних та/або технологічних карток згідно із законодавством.</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31" w:name="n225"/>
      <w:bookmarkEnd w:id="131"/>
      <w:r w:rsidRPr="00202AA3">
        <w:rPr>
          <w:b/>
          <w:bCs/>
          <w:color w:val="000000" w:themeColor="text1"/>
          <w:sz w:val="24"/>
          <w:szCs w:val="24"/>
          <w:lang w:eastAsia="ru-RU"/>
        </w:rPr>
        <w:t xml:space="preserve">Робота інформаційного </w:t>
      </w:r>
      <w:proofErr w:type="gramStart"/>
      <w:r w:rsidRPr="00202AA3">
        <w:rPr>
          <w:b/>
          <w:bCs/>
          <w:color w:val="000000" w:themeColor="text1"/>
          <w:sz w:val="24"/>
          <w:szCs w:val="24"/>
          <w:lang w:eastAsia="ru-RU"/>
        </w:rPr>
        <w:t>п</w:t>
      </w:r>
      <w:proofErr w:type="gramEnd"/>
      <w:r w:rsidRPr="00202AA3">
        <w:rPr>
          <w:b/>
          <w:bCs/>
          <w:color w:val="000000" w:themeColor="text1"/>
          <w:sz w:val="24"/>
          <w:szCs w:val="24"/>
          <w:lang w:eastAsia="ru-RU"/>
        </w:rPr>
        <w:t>ідрозділу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2" w:name="n226"/>
      <w:bookmarkEnd w:id="132"/>
      <w:r w:rsidRPr="00202AA3">
        <w:rPr>
          <w:color w:val="000000" w:themeColor="text1"/>
          <w:sz w:val="24"/>
          <w:szCs w:val="24"/>
          <w:lang w:eastAsia="ru-RU"/>
        </w:rPr>
        <w:t xml:space="preserve">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3" w:name="n227"/>
      <w:bookmarkEnd w:id="133"/>
      <w:r w:rsidRPr="00202AA3">
        <w:rPr>
          <w:color w:val="000000" w:themeColor="text1"/>
          <w:sz w:val="24"/>
          <w:szCs w:val="24"/>
          <w:lang w:eastAsia="ru-RU"/>
        </w:rPr>
        <w:t xml:space="preserve">Інформаційний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 центру також:</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4" w:name="n228"/>
      <w:bookmarkEnd w:id="134"/>
      <w:r w:rsidRPr="00202AA3">
        <w:rPr>
          <w:color w:val="000000" w:themeColor="text1"/>
          <w:sz w:val="24"/>
          <w:szCs w:val="24"/>
          <w:lang w:eastAsia="ru-RU"/>
        </w:rPr>
        <w:t>інформує за усним клопотанням суб’єкта звернення про належність порушеного ним питання до компетенції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5" w:name="n229"/>
      <w:bookmarkEnd w:id="135"/>
      <w:r w:rsidRPr="00202AA3">
        <w:rPr>
          <w:color w:val="000000" w:themeColor="text1"/>
          <w:sz w:val="24"/>
          <w:szCs w:val="24"/>
          <w:lang w:eastAsia="ru-RU"/>
        </w:rPr>
        <w:t>консультує суб’єктів звернення щодо порядку внесення плати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6" w:name="n230"/>
      <w:bookmarkEnd w:id="136"/>
      <w:r w:rsidRPr="00202AA3">
        <w:rPr>
          <w:color w:val="000000" w:themeColor="text1"/>
          <w:sz w:val="24"/>
          <w:szCs w:val="24"/>
          <w:lang w:eastAsia="ru-RU"/>
        </w:rPr>
        <w:t xml:space="preserve">надає іншу інформацію та допомогу, що необхідні суб’єктам звернення до прийому їх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7" w:name="n231"/>
      <w:bookmarkEnd w:id="137"/>
      <w:r w:rsidRPr="00202AA3">
        <w:rPr>
          <w:color w:val="000000" w:themeColor="text1"/>
          <w:sz w:val="24"/>
          <w:szCs w:val="24"/>
          <w:lang w:eastAsia="ru-RU"/>
        </w:rPr>
        <w:t>20. Лиманська селищна рада створює та забезпечує роботу веб-сайту центру або окремого розділу на своєму веб-сайті, де розміщується інформація, зазначена в </w:t>
      </w:r>
      <w:hyperlink r:id="rId13" w:anchor="n205" w:history="1">
        <w:r w:rsidRPr="00202AA3">
          <w:rPr>
            <w:rStyle w:val="a4"/>
            <w:color w:val="000000" w:themeColor="text1"/>
            <w:sz w:val="24"/>
            <w:szCs w:val="24"/>
            <w:lang w:eastAsia="ru-RU"/>
          </w:rPr>
          <w:t>пункті 12</w:t>
        </w:r>
      </w:hyperlink>
      <w:r w:rsidRPr="00202AA3">
        <w:rPr>
          <w:color w:val="000000" w:themeColor="text1"/>
          <w:sz w:val="24"/>
          <w:szCs w:val="24"/>
          <w:lang w:eastAsia="ru-RU"/>
        </w:rPr>
        <w:t xml:space="preserve"> цього регламенту, а також відомості про найближчі зупинки громадського транспорту,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38" w:name="n307"/>
      <w:bookmarkStart w:id="139" w:name="n232"/>
      <w:bookmarkEnd w:id="138"/>
      <w:bookmarkEnd w:id="139"/>
      <w:r w:rsidRPr="00202AA3">
        <w:rPr>
          <w:color w:val="000000" w:themeColor="text1"/>
          <w:sz w:val="24"/>
          <w:szCs w:val="24"/>
          <w:lang w:eastAsia="ru-RU"/>
        </w:rPr>
        <w:t xml:space="preserve">21. Інформація, яка розміщується в приміщенні центру (в тому числі на інформаційних терміналах) та на веб-сайті, </w:t>
      </w:r>
      <w:proofErr w:type="gramStart"/>
      <w:r w:rsidRPr="00202AA3">
        <w:rPr>
          <w:color w:val="000000" w:themeColor="text1"/>
          <w:sz w:val="24"/>
          <w:szCs w:val="24"/>
          <w:lang w:eastAsia="ru-RU"/>
        </w:rPr>
        <w:t>повинна</w:t>
      </w:r>
      <w:proofErr w:type="gramEnd"/>
      <w:r w:rsidRPr="00202AA3">
        <w:rPr>
          <w:color w:val="000000" w:themeColor="text1"/>
          <w:sz w:val="24"/>
          <w:szCs w:val="24"/>
          <w:lang w:eastAsia="ru-RU"/>
        </w:rPr>
        <w:t xml:space="preserve"> бути актуальною і вичерпною.</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0" w:name="n233"/>
      <w:bookmarkEnd w:id="140"/>
      <w:r w:rsidRPr="00202AA3">
        <w:rPr>
          <w:color w:val="000000" w:themeColor="text1"/>
          <w:sz w:val="24"/>
          <w:szCs w:val="24"/>
          <w:lang w:eastAsia="ru-RU"/>
        </w:rPr>
        <w:t>Інформація на веб-сайті центру має бути зручною для пошуку та копіювання.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1" w:name="n308"/>
      <w:bookmarkStart w:id="142" w:name="n234"/>
      <w:bookmarkEnd w:id="141"/>
      <w:bookmarkEnd w:id="142"/>
      <w:r w:rsidRPr="00202AA3">
        <w:rPr>
          <w:color w:val="000000" w:themeColor="text1"/>
          <w:sz w:val="24"/>
          <w:szCs w:val="24"/>
          <w:lang w:eastAsia="ru-RU"/>
        </w:rPr>
        <w:t xml:space="preserve">22. Суб’єктам звернення, які звернулися до центру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43" w:name="n340"/>
      <w:bookmarkStart w:id="144" w:name="n235"/>
      <w:bookmarkEnd w:id="143"/>
      <w:bookmarkEnd w:id="144"/>
      <w:r w:rsidRPr="00202AA3">
        <w:rPr>
          <w:b/>
          <w:bCs/>
          <w:color w:val="000000" w:themeColor="text1"/>
          <w:sz w:val="24"/>
          <w:szCs w:val="24"/>
          <w:lang w:eastAsia="ru-RU"/>
        </w:rPr>
        <w:t>Керування чергою в центрі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5" w:name="n236"/>
      <w:bookmarkEnd w:id="145"/>
      <w:r w:rsidRPr="00202AA3">
        <w:rPr>
          <w:color w:val="000000" w:themeColor="text1"/>
          <w:sz w:val="24"/>
          <w:szCs w:val="24"/>
          <w:lang w:eastAsia="ru-RU"/>
        </w:rPr>
        <w:t xml:space="preserve">23. </w:t>
      </w:r>
      <w:proofErr w:type="gramStart"/>
      <w:r w:rsidRPr="00202AA3">
        <w:rPr>
          <w:color w:val="000000" w:themeColor="text1"/>
          <w:sz w:val="24"/>
          <w:szCs w:val="24"/>
          <w:lang w:eastAsia="ru-RU"/>
        </w:rPr>
        <w:t>З</w:t>
      </w:r>
      <w:proofErr w:type="gramEnd"/>
      <w:r w:rsidRPr="00202AA3">
        <w:rPr>
          <w:color w:val="000000" w:themeColor="text1"/>
          <w:sz w:val="24"/>
          <w:szCs w:val="24"/>
          <w:lang w:eastAsia="ru-RU"/>
        </w:rPr>
        <w:t xml:space="preserve">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6" w:name="n341"/>
      <w:bookmarkStart w:id="147" w:name="n237"/>
      <w:bookmarkEnd w:id="146"/>
      <w:bookmarkEnd w:id="147"/>
      <w:r w:rsidRPr="00202AA3">
        <w:rPr>
          <w:color w:val="000000" w:themeColor="text1"/>
          <w:sz w:val="24"/>
          <w:szCs w:val="24"/>
          <w:lang w:eastAsia="ru-RU"/>
        </w:rPr>
        <w:t xml:space="preserve">24. У разі запровадження автоматизованої системи керування чергою суб’єкт звернення для прийому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w:t>
      </w:r>
      <w:proofErr w:type="gramStart"/>
      <w:r w:rsidRPr="00202AA3">
        <w:rPr>
          <w:color w:val="000000" w:themeColor="text1"/>
          <w:sz w:val="24"/>
          <w:szCs w:val="24"/>
          <w:lang w:eastAsia="ru-RU"/>
        </w:rPr>
        <w:t>пр</w:t>
      </w:r>
      <w:proofErr w:type="gramEnd"/>
      <w:r w:rsidRPr="00202AA3">
        <w:rPr>
          <w:color w:val="000000" w:themeColor="text1"/>
          <w:sz w:val="24"/>
          <w:szCs w:val="24"/>
          <w:lang w:eastAsia="ru-RU"/>
        </w:rPr>
        <w:t>ізвища та імені).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8" w:name="n238"/>
      <w:bookmarkEnd w:id="148"/>
      <w:r w:rsidRPr="00202AA3">
        <w:rPr>
          <w:color w:val="000000" w:themeColor="text1"/>
          <w:sz w:val="24"/>
          <w:szCs w:val="24"/>
          <w:lang w:eastAsia="ru-RU"/>
        </w:rPr>
        <w:t xml:space="preserve">25. У центрі,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 xml:space="preserve">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 xml:space="preserve">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веб-сайті центру (сторінки на веб-сайті Лиманської селищної ради) чи за допомогою Національної веб-платформи центрів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49" w:name="n342"/>
      <w:bookmarkStart w:id="150" w:name="n239"/>
      <w:bookmarkEnd w:id="149"/>
      <w:bookmarkEnd w:id="150"/>
      <w:r w:rsidRPr="00202AA3">
        <w:rPr>
          <w:color w:val="000000" w:themeColor="text1"/>
          <w:sz w:val="24"/>
          <w:szCs w:val="24"/>
          <w:lang w:eastAsia="ru-RU"/>
        </w:rPr>
        <w:lastRenderedPageBreak/>
        <w:t xml:space="preserve">26. Центр може здійснювати керування чергою в інший спосіб, гарантуючи дотримання принципу </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івності суб’єктів звернення.</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51" w:name="n240"/>
      <w:bookmarkEnd w:id="151"/>
      <w:r w:rsidRPr="00202AA3">
        <w:rPr>
          <w:b/>
          <w:bCs/>
          <w:color w:val="000000" w:themeColor="text1"/>
          <w:sz w:val="24"/>
          <w:szCs w:val="24"/>
          <w:lang w:eastAsia="ru-RU"/>
        </w:rPr>
        <w:t xml:space="preserve">Прийняття заяви та інших документів </w:t>
      </w:r>
      <w:proofErr w:type="gramStart"/>
      <w:r w:rsidRPr="00202AA3">
        <w:rPr>
          <w:b/>
          <w:bCs/>
          <w:color w:val="000000" w:themeColor="text1"/>
          <w:sz w:val="24"/>
          <w:szCs w:val="24"/>
          <w:lang w:eastAsia="ru-RU"/>
        </w:rPr>
        <w:t>у</w:t>
      </w:r>
      <w:proofErr w:type="gramEnd"/>
      <w:r w:rsidRPr="00202AA3">
        <w:rPr>
          <w:b/>
          <w:bCs/>
          <w:color w:val="000000" w:themeColor="text1"/>
          <w:sz w:val="24"/>
          <w:szCs w:val="24"/>
          <w:lang w:eastAsia="ru-RU"/>
        </w:rPr>
        <w:t xml:space="preserve"> центрі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52" w:name="n241"/>
      <w:bookmarkEnd w:id="152"/>
      <w:r w:rsidRPr="00202AA3">
        <w:rPr>
          <w:color w:val="000000" w:themeColor="text1"/>
          <w:sz w:val="24"/>
          <w:szCs w:val="24"/>
          <w:lang w:eastAsia="ru-RU"/>
        </w:rPr>
        <w:t xml:space="preserve">27. Прийняття від суб’єкта звернення заяви та інших документів, необхідних для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іністраторів (в разі їх утворення).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53" w:name="n343"/>
      <w:bookmarkStart w:id="154" w:name="n405"/>
      <w:bookmarkEnd w:id="153"/>
      <w:bookmarkEnd w:id="154"/>
      <w:r w:rsidRPr="00202AA3">
        <w:rPr>
          <w:color w:val="000000" w:themeColor="text1"/>
          <w:sz w:val="24"/>
          <w:szCs w:val="24"/>
          <w:lang w:eastAsia="ru-RU"/>
        </w:rPr>
        <w:t xml:space="preserve">За </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 xml:space="preserve">ішенням Лиманської селищної ради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особа виконавчого органу або виконавчого апарату селищної ради, </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55" w:name="n409"/>
      <w:bookmarkStart w:id="156" w:name="n408"/>
      <w:bookmarkEnd w:id="155"/>
      <w:bookmarkEnd w:id="156"/>
      <w:r w:rsidRPr="00202AA3">
        <w:rPr>
          <w:color w:val="000000" w:themeColor="text1"/>
          <w:sz w:val="24"/>
          <w:szCs w:val="24"/>
          <w:lang w:eastAsia="ru-RU"/>
        </w:rPr>
        <w:t xml:space="preserve">У випадках, передбачених законодавством, а також на вимогу суб’єкта звернення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 центру складає заяву в електронній формі, друкує її та надає суб’єкту звернення для перевірки та підписання.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57" w:name="n407"/>
      <w:bookmarkStart w:id="158" w:name="n311"/>
      <w:bookmarkEnd w:id="157"/>
      <w:bookmarkEnd w:id="158"/>
      <w:r w:rsidRPr="00202AA3">
        <w:rPr>
          <w:color w:val="000000" w:themeColor="text1"/>
          <w:sz w:val="24"/>
          <w:szCs w:val="24"/>
          <w:lang w:eastAsia="ru-RU"/>
        </w:rPr>
        <w:t xml:space="preserve">Прийняття заяв для отримання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59" w:name="n313"/>
      <w:bookmarkStart w:id="160" w:name="n312"/>
      <w:bookmarkEnd w:id="159"/>
      <w:bookmarkEnd w:id="160"/>
      <w:r w:rsidRPr="00202AA3">
        <w:rPr>
          <w:color w:val="000000" w:themeColor="text1"/>
          <w:sz w:val="24"/>
          <w:szCs w:val="24"/>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 якщо інше не встановлено законом.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61" w:name="n310"/>
      <w:bookmarkStart w:id="162" w:name="n242"/>
      <w:bookmarkEnd w:id="161"/>
      <w:bookmarkEnd w:id="162"/>
      <w:r w:rsidRPr="00202AA3">
        <w:rPr>
          <w:color w:val="000000" w:themeColor="text1"/>
          <w:sz w:val="24"/>
          <w:szCs w:val="24"/>
          <w:lang w:eastAsia="ru-RU"/>
        </w:rPr>
        <w:t xml:space="preserve">28. </w:t>
      </w:r>
      <w:proofErr w:type="gramStart"/>
      <w:r w:rsidRPr="00202AA3">
        <w:rPr>
          <w:color w:val="000000" w:themeColor="text1"/>
          <w:sz w:val="24"/>
          <w:szCs w:val="24"/>
          <w:lang w:eastAsia="ru-RU"/>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4" w:tgtFrame="_blank" w:history="1">
        <w:r w:rsidRPr="00202AA3">
          <w:rPr>
            <w:rStyle w:val="a4"/>
            <w:color w:val="000000" w:themeColor="text1"/>
            <w:sz w:val="24"/>
            <w:szCs w:val="24"/>
            <w:lang w:eastAsia="ru-RU"/>
          </w:rPr>
          <w:t>Закону України “Про</w:t>
        </w:r>
        <w:proofErr w:type="gramEnd"/>
        <w:r w:rsidRPr="00202AA3">
          <w:rPr>
            <w:rStyle w:val="a4"/>
            <w:color w:val="000000" w:themeColor="text1"/>
            <w:sz w:val="24"/>
            <w:szCs w:val="24"/>
            <w:lang w:eastAsia="ru-RU"/>
          </w:rPr>
          <w:t xml:space="preserve"> дозвільну систему у сфері господарської діяльності”</w:t>
        </w:r>
      </w:hyperlink>
      <w:r w:rsidRPr="00202AA3">
        <w:rPr>
          <w:color w:val="000000" w:themeColor="text1"/>
          <w:sz w:val="24"/>
          <w:szCs w:val="24"/>
          <w:lang w:eastAsia="ru-RU"/>
        </w:rPr>
        <w:t>.</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63" w:name="n344"/>
      <w:bookmarkStart w:id="164" w:name="n243"/>
      <w:bookmarkEnd w:id="163"/>
      <w:bookmarkEnd w:id="164"/>
      <w:r w:rsidRPr="00202AA3">
        <w:rPr>
          <w:color w:val="000000" w:themeColor="text1"/>
          <w:sz w:val="24"/>
          <w:szCs w:val="24"/>
          <w:lang w:eastAsia="ru-RU"/>
        </w:rPr>
        <w:t xml:space="preserve">29. Суб’єкт звернення має право подати вхідний пакет документів у центрі (його територіальному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65" w:name="n410"/>
      <w:bookmarkStart w:id="166" w:name="n315"/>
      <w:bookmarkEnd w:id="165"/>
      <w:bookmarkEnd w:id="166"/>
      <w:r w:rsidRPr="00202AA3">
        <w:rPr>
          <w:color w:val="000000" w:themeColor="text1"/>
          <w:sz w:val="24"/>
          <w:szCs w:val="24"/>
          <w:lang w:eastAsia="ru-RU"/>
        </w:rPr>
        <w:t xml:space="preserve">Заява для отримання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в електронній формі подається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67" w:name="n411"/>
      <w:bookmarkStart w:id="168" w:name="n244"/>
      <w:bookmarkEnd w:id="167"/>
      <w:bookmarkEnd w:id="168"/>
      <w:r w:rsidRPr="00202AA3">
        <w:rPr>
          <w:color w:val="000000" w:themeColor="text1"/>
          <w:sz w:val="24"/>
          <w:szCs w:val="24"/>
          <w:lang w:eastAsia="ru-RU"/>
        </w:rPr>
        <w:t xml:space="preserve">30. У разі коли вхідний пакет документів </w:t>
      </w:r>
      <w:proofErr w:type="gramStart"/>
      <w:r w:rsidRPr="00202AA3">
        <w:rPr>
          <w:color w:val="000000" w:themeColor="text1"/>
          <w:sz w:val="24"/>
          <w:szCs w:val="24"/>
          <w:lang w:eastAsia="ru-RU"/>
        </w:rPr>
        <w:t>подається</w:t>
      </w:r>
      <w:proofErr w:type="gramEnd"/>
      <w:r w:rsidRPr="00202AA3">
        <w:rPr>
          <w:color w:val="000000" w:themeColor="text1"/>
          <w:sz w:val="24"/>
          <w:szCs w:val="24"/>
          <w:lang w:eastAsia="ru-RU"/>
        </w:rPr>
        <w:t xml:space="preserve">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69" w:name="n316"/>
      <w:bookmarkStart w:id="170" w:name="n245"/>
      <w:bookmarkEnd w:id="169"/>
      <w:bookmarkEnd w:id="170"/>
      <w:r w:rsidRPr="00202AA3">
        <w:rPr>
          <w:color w:val="000000" w:themeColor="text1"/>
          <w:sz w:val="24"/>
          <w:szCs w:val="24"/>
          <w:lang w:eastAsia="ru-RU"/>
        </w:rPr>
        <w:t xml:space="preserve">31.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1" w:name="n246"/>
      <w:bookmarkStart w:id="172" w:name="n247"/>
      <w:bookmarkEnd w:id="171"/>
      <w:bookmarkEnd w:id="172"/>
      <w:r w:rsidRPr="00202AA3">
        <w:rPr>
          <w:color w:val="000000" w:themeColor="text1"/>
          <w:sz w:val="24"/>
          <w:szCs w:val="24"/>
          <w:lang w:eastAsia="ru-RU"/>
        </w:rPr>
        <w:t xml:space="preserve">33.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3" w:name="n248"/>
      <w:bookmarkEnd w:id="173"/>
      <w:r w:rsidRPr="00202AA3">
        <w:rPr>
          <w:color w:val="000000" w:themeColor="text1"/>
          <w:sz w:val="24"/>
          <w:szCs w:val="24"/>
          <w:lang w:eastAsia="ru-RU"/>
        </w:rPr>
        <w:t xml:space="preserve">34. Суб’єктові звернення надається примірник опису вхідного пакета документів за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 xml:space="preserve">ідписом і з проставленням печатки (штампа) відповідного адміністратора центру, а також відмітки про дату та час його складення. </w:t>
      </w:r>
      <w:proofErr w:type="gramStart"/>
      <w:r w:rsidRPr="00202AA3">
        <w:rPr>
          <w:color w:val="000000" w:themeColor="text1"/>
          <w:sz w:val="24"/>
          <w:szCs w:val="24"/>
          <w:lang w:eastAsia="ru-RU"/>
        </w:rPr>
        <w:t>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roofErr w:type="gramEnd"/>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4" w:name="n249"/>
      <w:bookmarkEnd w:id="174"/>
      <w:r w:rsidRPr="00202AA3">
        <w:rPr>
          <w:color w:val="000000" w:themeColor="text1"/>
          <w:sz w:val="24"/>
          <w:szCs w:val="24"/>
          <w:lang w:eastAsia="ru-RU"/>
        </w:rPr>
        <w:lastRenderedPageBreak/>
        <w:t xml:space="preserve">35.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 xml:space="preserve"> у паперовій та/або електронній формі.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5" w:name="n317"/>
      <w:bookmarkStart w:id="176" w:name="n250"/>
      <w:bookmarkEnd w:id="175"/>
      <w:bookmarkEnd w:id="176"/>
      <w:r w:rsidRPr="00202AA3">
        <w:rPr>
          <w:color w:val="000000" w:themeColor="text1"/>
          <w:sz w:val="24"/>
          <w:szCs w:val="24"/>
          <w:lang w:eastAsia="ru-RU"/>
        </w:rPr>
        <w:t xml:space="preserve">36.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іністратор центру здійснює реєстрацію вхідного пакета документів шляхом внесення даних до журналу реєстрації (у паперовій та/або електронній формі).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7" w:name="n345"/>
      <w:bookmarkEnd w:id="177"/>
      <w:r w:rsidRPr="00202AA3">
        <w:rPr>
          <w:color w:val="000000" w:themeColor="text1"/>
          <w:sz w:val="24"/>
          <w:szCs w:val="24"/>
          <w:lang w:eastAsia="ru-RU"/>
        </w:rPr>
        <w:t xml:space="preserve">Реєстрація та </w:t>
      </w:r>
      <w:proofErr w:type="gramStart"/>
      <w:r w:rsidRPr="00202AA3">
        <w:rPr>
          <w:color w:val="000000" w:themeColor="text1"/>
          <w:sz w:val="24"/>
          <w:szCs w:val="24"/>
          <w:lang w:eastAsia="ru-RU"/>
        </w:rPr>
        <w:t>обл</w:t>
      </w:r>
      <w:proofErr w:type="gramEnd"/>
      <w:r w:rsidRPr="00202AA3">
        <w:rPr>
          <w:color w:val="000000" w:themeColor="text1"/>
          <w:sz w:val="24"/>
          <w:szCs w:val="24"/>
          <w:lang w:eastAsia="ru-RU"/>
        </w:rPr>
        <w:t xml:space="preserve">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ідрозділі та на віддаленому (у тому числі пересувному) робочому місці адміністратора.</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78" w:name="n346"/>
      <w:bookmarkStart w:id="179" w:name="n251"/>
      <w:bookmarkEnd w:id="178"/>
      <w:bookmarkEnd w:id="179"/>
      <w:r w:rsidRPr="00202AA3">
        <w:rPr>
          <w:color w:val="000000" w:themeColor="text1"/>
          <w:sz w:val="24"/>
          <w:szCs w:val="24"/>
          <w:lang w:eastAsia="ru-RU"/>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0" w:name="n318"/>
      <w:bookmarkStart w:id="181" w:name="n252"/>
      <w:bookmarkEnd w:id="180"/>
      <w:bookmarkEnd w:id="181"/>
      <w:r w:rsidRPr="00202AA3">
        <w:rPr>
          <w:color w:val="000000" w:themeColor="text1"/>
          <w:sz w:val="24"/>
          <w:szCs w:val="24"/>
          <w:lang w:eastAsia="ru-RU"/>
        </w:rPr>
        <w:t xml:space="preserve">38.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2" w:name="n253"/>
      <w:bookmarkEnd w:id="182"/>
      <w:r w:rsidRPr="00202AA3">
        <w:rPr>
          <w:color w:val="000000" w:themeColor="text1"/>
          <w:sz w:val="24"/>
          <w:szCs w:val="24"/>
          <w:lang w:eastAsia="ru-RU"/>
        </w:rPr>
        <w:t xml:space="preserve">39. Інформацію про вчинені дії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w:t>
      </w:r>
      <w:proofErr w:type="gramStart"/>
      <w:r w:rsidRPr="00202AA3">
        <w:rPr>
          <w:color w:val="000000" w:themeColor="text1"/>
          <w:sz w:val="24"/>
          <w:szCs w:val="24"/>
          <w:lang w:eastAsia="ru-RU"/>
        </w:rPr>
        <w:t>посл</w:t>
      </w:r>
      <w:proofErr w:type="gramEnd"/>
      <w:r w:rsidRPr="00202AA3">
        <w:rPr>
          <w:color w:val="000000" w:themeColor="text1"/>
          <w:sz w:val="24"/>
          <w:szCs w:val="24"/>
          <w:lang w:eastAsia="ru-RU"/>
        </w:rPr>
        <w:t>ідовність дій (етапів), необхідних для надання адміністративної послуги, та залучених суб’єктів надання адміністративних послуг.</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83" w:name="n254"/>
      <w:bookmarkEnd w:id="183"/>
      <w:r w:rsidRPr="00202AA3">
        <w:rPr>
          <w:b/>
          <w:bCs/>
          <w:color w:val="000000" w:themeColor="text1"/>
          <w:sz w:val="24"/>
          <w:szCs w:val="24"/>
          <w:lang w:eastAsia="ru-RU"/>
        </w:rPr>
        <w:t>Опрацювання справи (вхідного пакета документів)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4" w:name="n255"/>
      <w:bookmarkEnd w:id="184"/>
      <w:r w:rsidRPr="00202AA3">
        <w:rPr>
          <w:color w:val="000000" w:themeColor="text1"/>
          <w:sz w:val="24"/>
          <w:szCs w:val="24"/>
          <w:lang w:eastAsia="ru-RU"/>
        </w:rPr>
        <w:t xml:space="preserve">40.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ісля вчинення дій, передбачених </w:t>
      </w:r>
      <w:hyperlink r:id="rId15" w:anchor="n241" w:history="1">
        <w:r w:rsidRPr="00202AA3">
          <w:rPr>
            <w:rStyle w:val="a4"/>
            <w:color w:val="000000" w:themeColor="text1"/>
            <w:sz w:val="24"/>
            <w:szCs w:val="24"/>
            <w:lang w:eastAsia="ru-RU"/>
          </w:rPr>
          <w:t>пунктами 27-39</w:t>
        </w:r>
      </w:hyperlink>
      <w:r w:rsidRPr="00202AA3">
        <w:rPr>
          <w:color w:val="000000" w:themeColor="text1"/>
          <w:sz w:val="24"/>
          <w:szCs w:val="24"/>
          <w:lang w:eastAsia="ru-RU"/>
        </w:rPr>
        <w:t xml:space="preserve">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5" w:name="n319"/>
      <w:bookmarkStart w:id="186" w:name="n256"/>
      <w:bookmarkEnd w:id="185"/>
      <w:bookmarkEnd w:id="186"/>
      <w:r w:rsidRPr="00202AA3">
        <w:rPr>
          <w:color w:val="000000" w:themeColor="text1"/>
          <w:sz w:val="24"/>
          <w:szCs w:val="24"/>
          <w:lang w:eastAsia="ru-RU"/>
        </w:rPr>
        <w:t xml:space="preserve">41. Передача справ у паперовій формі від центру (його територіального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 xml:space="preserve">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7" w:name="n412"/>
      <w:bookmarkEnd w:id="187"/>
      <w:r w:rsidRPr="00202AA3">
        <w:rPr>
          <w:color w:val="000000" w:themeColor="text1"/>
          <w:sz w:val="24"/>
          <w:szCs w:val="24"/>
          <w:lang w:eastAsia="ru-RU"/>
        </w:rPr>
        <w:t xml:space="preserve">Передача справ до суб’єкта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w:t>
      </w:r>
      <w:r w:rsidRPr="00202AA3">
        <w:rPr>
          <w:color w:val="000000" w:themeColor="text1"/>
          <w:sz w:val="24"/>
          <w:szCs w:val="24"/>
          <w:lang w:eastAsia="ru-RU"/>
        </w:rPr>
        <w:lastRenderedPageBreak/>
        <w:t xml:space="preserve">взаємодії державних електронних інформаційних ресурсів, передача справ у паперовій формі у такому разі не здійснюється, </w:t>
      </w:r>
      <w:proofErr w:type="gramStart"/>
      <w:r w:rsidRPr="00202AA3">
        <w:rPr>
          <w:color w:val="000000" w:themeColor="text1"/>
          <w:sz w:val="24"/>
          <w:szCs w:val="24"/>
          <w:lang w:eastAsia="ru-RU"/>
        </w:rPr>
        <w:t>кр</w:t>
      </w:r>
      <w:proofErr w:type="gramEnd"/>
      <w:r w:rsidRPr="00202AA3">
        <w:rPr>
          <w:color w:val="000000" w:themeColor="text1"/>
          <w:sz w:val="24"/>
          <w:szCs w:val="24"/>
          <w:lang w:eastAsia="ru-RU"/>
        </w:rPr>
        <w:t>ім випадків, передбачених законодавством.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88" w:name="n413"/>
      <w:bookmarkStart w:id="189" w:name="n257"/>
      <w:bookmarkEnd w:id="188"/>
      <w:bookmarkEnd w:id="189"/>
      <w:r w:rsidRPr="00202AA3">
        <w:rPr>
          <w:color w:val="000000" w:themeColor="text1"/>
          <w:sz w:val="24"/>
          <w:szCs w:val="24"/>
          <w:lang w:eastAsia="ru-RU"/>
        </w:rPr>
        <w:t xml:space="preserve">42.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0" w:name="n414"/>
      <w:bookmarkStart w:id="191" w:name="n258"/>
      <w:bookmarkEnd w:id="190"/>
      <w:bookmarkEnd w:id="191"/>
      <w:r w:rsidRPr="00202AA3">
        <w:rPr>
          <w:color w:val="000000" w:themeColor="text1"/>
          <w:sz w:val="24"/>
          <w:szCs w:val="24"/>
          <w:lang w:eastAsia="ru-RU"/>
        </w:rPr>
        <w:t xml:space="preserve">43. Контроль за дотриманням суб’єктами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2" w:name="n259"/>
      <w:bookmarkEnd w:id="192"/>
      <w:r w:rsidRPr="00202AA3">
        <w:rPr>
          <w:color w:val="000000" w:themeColor="text1"/>
          <w:sz w:val="24"/>
          <w:szCs w:val="24"/>
          <w:lang w:eastAsia="ru-RU"/>
        </w:rPr>
        <w:t xml:space="preserve">44. Суб’єкт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зобов’язаний:</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3" w:name="n260"/>
      <w:bookmarkEnd w:id="193"/>
      <w:r w:rsidRPr="00202AA3">
        <w:rPr>
          <w:color w:val="000000" w:themeColor="text1"/>
          <w:sz w:val="24"/>
          <w:szCs w:val="24"/>
          <w:lang w:eastAsia="ru-RU"/>
        </w:rPr>
        <w:t xml:space="preserve">своєчасно інформувати центр про перешкоди у дотриманні строку розгляду справи та прийнятті </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ішення, інші проблеми, що виникають під час розгляду справи;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4" w:name="n261"/>
      <w:bookmarkEnd w:id="194"/>
      <w:r w:rsidRPr="00202AA3">
        <w:rPr>
          <w:color w:val="000000" w:themeColor="text1"/>
          <w:sz w:val="24"/>
          <w:szCs w:val="24"/>
          <w:lang w:eastAsia="ru-RU"/>
        </w:rPr>
        <w:t xml:space="preserve">надавати інформацію на усний або письмовий запит (у тому числі шляхом надсилання на адресу електронної пошти)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іністратора центру про хід розгляду справи.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5" w:name="n262"/>
      <w:bookmarkEnd w:id="195"/>
      <w:r w:rsidRPr="00202AA3">
        <w:rPr>
          <w:color w:val="000000" w:themeColor="text1"/>
          <w:sz w:val="24"/>
          <w:szCs w:val="24"/>
          <w:lang w:eastAsia="ru-RU"/>
        </w:rPr>
        <w:t xml:space="preserve">У разі виявлення факту порушення вимог законодавства щодо розгляду справи (строків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тощо) адміністратор центру невідкладно інформує про це керівника центру.</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196" w:name="n263"/>
      <w:bookmarkEnd w:id="196"/>
      <w:r w:rsidRPr="00202AA3">
        <w:rPr>
          <w:b/>
          <w:bCs/>
          <w:color w:val="000000" w:themeColor="text1"/>
          <w:sz w:val="24"/>
          <w:szCs w:val="24"/>
          <w:lang w:eastAsia="ru-RU"/>
        </w:rPr>
        <w:t>Передача вихідного пакета документів суб’єктові звернення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7" w:name="n264"/>
      <w:bookmarkEnd w:id="197"/>
      <w:r w:rsidRPr="00202AA3">
        <w:rPr>
          <w:color w:val="000000" w:themeColor="text1"/>
          <w:sz w:val="24"/>
          <w:szCs w:val="24"/>
          <w:lang w:eastAsia="ru-RU"/>
        </w:rPr>
        <w:t xml:space="preserve">45. Суб’єкт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w:t>
      </w:r>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разі його оформлення).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198" w:name="n321"/>
      <w:bookmarkStart w:id="199" w:name="n265"/>
      <w:bookmarkEnd w:id="198"/>
      <w:bookmarkEnd w:id="199"/>
      <w:r w:rsidRPr="00202AA3">
        <w:rPr>
          <w:color w:val="000000" w:themeColor="text1"/>
          <w:sz w:val="24"/>
          <w:szCs w:val="24"/>
          <w:lang w:eastAsia="ru-RU"/>
        </w:rPr>
        <w:t xml:space="preserve">46.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0" w:name="n266"/>
      <w:bookmarkEnd w:id="200"/>
      <w:r w:rsidRPr="00202AA3">
        <w:rPr>
          <w:color w:val="000000" w:themeColor="text1"/>
          <w:sz w:val="24"/>
          <w:szCs w:val="24"/>
          <w:lang w:eastAsia="ru-RU"/>
        </w:rPr>
        <w:t xml:space="preserve">47. Вихідний пакет документів передається суб’єктові звернення особисто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1" w:name="n322"/>
      <w:bookmarkStart w:id="202" w:name="n267"/>
      <w:bookmarkEnd w:id="201"/>
      <w:bookmarkEnd w:id="202"/>
      <w:r w:rsidRPr="00202AA3">
        <w:rPr>
          <w:color w:val="000000" w:themeColor="text1"/>
          <w:sz w:val="24"/>
          <w:szCs w:val="24"/>
          <w:lang w:eastAsia="ru-RU"/>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 xml:space="preserve"> матеріалах справи.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3" w:name="n323"/>
      <w:bookmarkStart w:id="204" w:name="n516"/>
      <w:bookmarkEnd w:id="203"/>
      <w:bookmarkEnd w:id="204"/>
      <w:r w:rsidRPr="00202AA3">
        <w:rPr>
          <w:color w:val="000000" w:themeColor="text1"/>
          <w:sz w:val="24"/>
          <w:szCs w:val="24"/>
          <w:lang w:eastAsia="ru-RU"/>
        </w:rPr>
        <w:t xml:space="preserve">У разі коли способом отримання результатів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5" w:name="n517"/>
      <w:bookmarkStart w:id="206" w:name="n268"/>
      <w:bookmarkEnd w:id="205"/>
      <w:bookmarkEnd w:id="206"/>
      <w:r w:rsidRPr="00202AA3">
        <w:rPr>
          <w:color w:val="000000" w:themeColor="text1"/>
          <w:sz w:val="24"/>
          <w:szCs w:val="24"/>
          <w:lang w:eastAsia="ru-RU"/>
        </w:rPr>
        <w:t xml:space="preserve">48. У разі незазначення суб’єктом звернення зручного для нього способу отримання вихідного пакета документів та/або його неотримання в центрі протягом трьох місяців </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ідповідні документи передаються суб’єкту надання адміністративних послуг для архівного зберігання.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7" w:name="n415"/>
      <w:bookmarkStart w:id="208" w:name="n269"/>
      <w:bookmarkEnd w:id="207"/>
      <w:bookmarkEnd w:id="208"/>
      <w:r w:rsidRPr="00202AA3">
        <w:rPr>
          <w:color w:val="000000" w:themeColor="text1"/>
          <w:sz w:val="24"/>
          <w:szCs w:val="24"/>
          <w:lang w:eastAsia="ru-RU"/>
        </w:rPr>
        <w:t xml:space="preserve">49. У разі коли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09" w:name="n270"/>
      <w:bookmarkEnd w:id="209"/>
      <w:r w:rsidRPr="00202AA3">
        <w:rPr>
          <w:color w:val="000000" w:themeColor="text1"/>
          <w:sz w:val="24"/>
          <w:szCs w:val="24"/>
          <w:lang w:eastAsia="ru-RU"/>
        </w:rPr>
        <w:lastRenderedPageBreak/>
        <w:t xml:space="preserve">50. Відповідальність за несвоєчасне та неналежне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несуть суб’єкти надання таких послуг та в межах повноважень адміністратори і керівник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0" w:name="n271"/>
      <w:bookmarkEnd w:id="210"/>
      <w:r w:rsidRPr="00202AA3">
        <w:rPr>
          <w:color w:val="000000" w:themeColor="text1"/>
          <w:sz w:val="24"/>
          <w:szCs w:val="24"/>
          <w:lang w:eastAsia="ru-RU"/>
        </w:rPr>
        <w:t xml:space="preserve">51. Інформація про кожну надану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 xml:space="preserve">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іністратора.</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1" w:name="n369"/>
      <w:bookmarkEnd w:id="211"/>
      <w:r w:rsidRPr="00202AA3">
        <w:rPr>
          <w:color w:val="000000" w:themeColor="text1"/>
          <w:sz w:val="24"/>
          <w:szCs w:val="24"/>
          <w:lang w:eastAsia="ru-RU"/>
        </w:rPr>
        <w:t xml:space="preserve">У разі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за допомогою державних реєстрів інформація про послугу зберігається у відповідному реєстрі.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2" w:name="n370"/>
      <w:bookmarkEnd w:id="212"/>
      <w:r w:rsidRPr="00202AA3">
        <w:rPr>
          <w:color w:val="000000" w:themeColor="text1"/>
          <w:sz w:val="24"/>
          <w:szCs w:val="24"/>
          <w:lang w:eastAsia="ru-RU"/>
        </w:rPr>
        <w:t xml:space="preserve">Інформація про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3" w:name="n416"/>
      <w:bookmarkStart w:id="214" w:name="n371"/>
      <w:bookmarkEnd w:id="213"/>
      <w:bookmarkEnd w:id="214"/>
      <w:r w:rsidRPr="00202AA3">
        <w:rPr>
          <w:color w:val="000000" w:themeColor="text1"/>
          <w:sz w:val="24"/>
          <w:szCs w:val="24"/>
          <w:lang w:eastAsia="ru-RU"/>
        </w:rPr>
        <w:t xml:space="preserve">Усі матеріали справи зберігаються у суб’єкта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5" w:name="n324"/>
      <w:bookmarkStart w:id="216" w:name="n417"/>
      <w:bookmarkEnd w:id="215"/>
      <w:bookmarkEnd w:id="216"/>
      <w:r w:rsidRPr="00202AA3">
        <w:rPr>
          <w:color w:val="000000" w:themeColor="text1"/>
          <w:sz w:val="24"/>
          <w:szCs w:val="24"/>
          <w:lang w:eastAsia="ru-RU"/>
        </w:rPr>
        <w:t>51</w:t>
      </w:r>
      <w:r w:rsidRPr="00202AA3">
        <w:rPr>
          <w:b/>
          <w:bCs/>
          <w:color w:val="000000" w:themeColor="text1"/>
          <w:sz w:val="24"/>
          <w:szCs w:val="24"/>
          <w:vertAlign w:val="superscript"/>
          <w:lang w:eastAsia="ru-RU"/>
        </w:rPr>
        <w:t>-1</w:t>
      </w:r>
      <w:r w:rsidRPr="00202AA3">
        <w:rPr>
          <w:color w:val="000000" w:themeColor="text1"/>
          <w:sz w:val="24"/>
          <w:szCs w:val="24"/>
          <w:lang w:eastAsia="ru-RU"/>
        </w:rPr>
        <w:t xml:space="preserve">. Суб’єкт звернення може відкликати свою заяву про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до моменту прийняття рішення у справі, крім випадків, визначених законодавством.</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7" w:name="n418"/>
      <w:bookmarkEnd w:id="217"/>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8" w:name="n419"/>
      <w:bookmarkEnd w:id="218"/>
      <w:r w:rsidRPr="00202AA3">
        <w:rPr>
          <w:color w:val="000000" w:themeColor="text1"/>
          <w:sz w:val="24"/>
          <w:szCs w:val="24"/>
          <w:lang w:eastAsia="ru-RU"/>
        </w:rPr>
        <w:t xml:space="preserve">Суб’єкт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19" w:name="n420"/>
      <w:bookmarkEnd w:id="219"/>
      <w:r w:rsidRPr="00202AA3">
        <w:rPr>
          <w:color w:val="000000" w:themeColor="text1"/>
          <w:sz w:val="24"/>
          <w:szCs w:val="24"/>
          <w:lang w:eastAsia="ru-RU"/>
        </w:rPr>
        <w:t xml:space="preserve">Адміністратор центру невідкладно у день надходження оригіналів документів </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ід суб’єкта надання адміністративної послуги повідомляє про це суб’єкту звернення.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0" w:name="n421"/>
      <w:bookmarkEnd w:id="220"/>
      <w:r w:rsidRPr="00202AA3">
        <w:rPr>
          <w:color w:val="000000" w:themeColor="text1"/>
          <w:sz w:val="24"/>
          <w:szCs w:val="24"/>
          <w:lang w:eastAsia="ru-RU"/>
        </w:rPr>
        <w:t xml:space="preserve">Відкликання заяви про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іністративної послуги здійснюється з урахуванням процедур, визначених </w:t>
      </w:r>
      <w:hyperlink r:id="rId16" w:anchor="n241" w:history="1">
        <w:r w:rsidRPr="00202AA3">
          <w:rPr>
            <w:rStyle w:val="a4"/>
            <w:color w:val="000000" w:themeColor="text1"/>
            <w:sz w:val="24"/>
            <w:szCs w:val="24"/>
            <w:lang w:eastAsia="ru-RU"/>
          </w:rPr>
          <w:t>пунктами 27-51</w:t>
        </w:r>
      </w:hyperlink>
      <w:r w:rsidRPr="00202AA3">
        <w:rPr>
          <w:color w:val="000000" w:themeColor="text1"/>
          <w:sz w:val="24"/>
          <w:szCs w:val="24"/>
          <w:lang w:eastAsia="ru-RU"/>
        </w:rPr>
        <w:t> цього Примірного регламенту.</w:t>
      </w:r>
    </w:p>
    <w:p w:rsidR="005F6150" w:rsidRPr="00202AA3" w:rsidRDefault="005F6150" w:rsidP="005F6150">
      <w:pPr>
        <w:shd w:val="clear" w:color="auto" w:fill="FFFFFF"/>
        <w:suppressAutoHyphens w:val="0"/>
        <w:ind w:left="450" w:right="450"/>
        <w:jc w:val="center"/>
        <w:rPr>
          <w:color w:val="000000" w:themeColor="text1"/>
          <w:sz w:val="24"/>
          <w:szCs w:val="24"/>
          <w:lang w:eastAsia="ru-RU"/>
        </w:rPr>
      </w:pPr>
      <w:bookmarkStart w:id="221" w:name="n422"/>
      <w:bookmarkStart w:id="222" w:name="n353"/>
      <w:bookmarkEnd w:id="221"/>
      <w:bookmarkEnd w:id="222"/>
      <w:r w:rsidRPr="00202AA3">
        <w:rPr>
          <w:b/>
          <w:bCs/>
          <w:color w:val="000000" w:themeColor="text1"/>
          <w:sz w:val="24"/>
          <w:szCs w:val="24"/>
          <w:lang w:eastAsia="ru-RU"/>
        </w:rPr>
        <w:t xml:space="preserve">Особливості діяльності територіального </w:t>
      </w:r>
      <w:proofErr w:type="gramStart"/>
      <w:r w:rsidRPr="00202AA3">
        <w:rPr>
          <w:b/>
          <w:bCs/>
          <w:color w:val="000000" w:themeColor="text1"/>
          <w:sz w:val="24"/>
          <w:szCs w:val="24"/>
          <w:lang w:eastAsia="ru-RU"/>
        </w:rPr>
        <w:t>п</w:t>
      </w:r>
      <w:proofErr w:type="gramEnd"/>
      <w:r w:rsidRPr="00202AA3">
        <w:rPr>
          <w:b/>
          <w:bCs/>
          <w:color w:val="000000" w:themeColor="text1"/>
          <w:sz w:val="24"/>
          <w:szCs w:val="24"/>
          <w:lang w:eastAsia="ru-RU"/>
        </w:rPr>
        <w:t>ідрозділу центру, адміністратора центру, що працює на віддаленому робочому місці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3" w:name="n354"/>
      <w:bookmarkEnd w:id="223"/>
      <w:r w:rsidRPr="00202AA3">
        <w:rPr>
          <w:color w:val="000000" w:themeColor="text1"/>
          <w:sz w:val="24"/>
          <w:szCs w:val="24"/>
          <w:lang w:eastAsia="ru-RU"/>
        </w:rPr>
        <w:t xml:space="preserve">52. </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ішення про утворення та розміщення територіального підрозділу, віддаленого (у тому числі пересувного) робочого місця адміністратора приймається органом, що утворив центр, відповідно до вимог, зазначених у </w:t>
      </w:r>
      <w:hyperlink r:id="rId17" w:anchor="n177" w:history="1">
        <w:r w:rsidRPr="00202AA3">
          <w:rPr>
            <w:rStyle w:val="a4"/>
            <w:color w:val="000000" w:themeColor="text1"/>
            <w:sz w:val="24"/>
            <w:szCs w:val="24"/>
            <w:lang w:eastAsia="ru-RU"/>
          </w:rPr>
          <w:t>пунктах 5</w:t>
        </w:r>
      </w:hyperlink>
      <w:r w:rsidRPr="00202AA3">
        <w:rPr>
          <w:color w:val="000000" w:themeColor="text1"/>
          <w:sz w:val="24"/>
          <w:szCs w:val="24"/>
          <w:lang w:eastAsia="ru-RU"/>
        </w:rPr>
        <w:t> і </w:t>
      </w:r>
      <w:hyperlink r:id="rId18" w:anchor="n194" w:history="1">
        <w:r w:rsidRPr="00202AA3">
          <w:rPr>
            <w:rStyle w:val="a4"/>
            <w:color w:val="000000" w:themeColor="text1"/>
            <w:sz w:val="24"/>
            <w:szCs w:val="24"/>
            <w:lang w:eastAsia="ru-RU"/>
          </w:rPr>
          <w:t>8</w:t>
        </w:r>
      </w:hyperlink>
      <w:r w:rsidRPr="00202AA3">
        <w:rPr>
          <w:color w:val="000000" w:themeColor="text1"/>
          <w:sz w:val="24"/>
          <w:szCs w:val="24"/>
          <w:lang w:eastAsia="ru-RU"/>
        </w:rPr>
        <w:t>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4" w:name="n423"/>
      <w:bookmarkStart w:id="225" w:name="n355"/>
      <w:bookmarkEnd w:id="224"/>
      <w:bookmarkEnd w:id="225"/>
      <w:r w:rsidRPr="00202AA3">
        <w:rPr>
          <w:color w:val="000000" w:themeColor="text1"/>
          <w:sz w:val="24"/>
          <w:szCs w:val="24"/>
          <w:lang w:eastAsia="ru-RU"/>
        </w:rPr>
        <w:t xml:space="preserve">Територіальний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6" w:name="n356"/>
      <w:bookmarkEnd w:id="226"/>
      <w:r w:rsidRPr="00202AA3">
        <w:rPr>
          <w:color w:val="000000" w:themeColor="text1"/>
          <w:sz w:val="24"/>
          <w:szCs w:val="24"/>
          <w:lang w:eastAsia="ru-RU"/>
        </w:rPr>
        <w:t xml:space="preserve">Територіальний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7" w:name="n424"/>
      <w:bookmarkStart w:id="228" w:name="n359"/>
      <w:bookmarkEnd w:id="227"/>
      <w:bookmarkEnd w:id="228"/>
      <w:r w:rsidRPr="00202AA3">
        <w:rPr>
          <w:color w:val="000000" w:themeColor="text1"/>
          <w:sz w:val="24"/>
          <w:szCs w:val="24"/>
          <w:lang w:eastAsia="ru-RU"/>
        </w:rPr>
        <w:t xml:space="preserve">53. У приміщенні територіального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hyperlink r:id="rId19" w:anchor="n194" w:history="1">
        <w:r w:rsidRPr="00202AA3">
          <w:rPr>
            <w:rStyle w:val="a4"/>
            <w:color w:val="000000" w:themeColor="text1"/>
            <w:sz w:val="24"/>
            <w:szCs w:val="24"/>
            <w:lang w:eastAsia="ru-RU"/>
          </w:rPr>
          <w:t>пунктом 8</w:t>
        </w:r>
      </w:hyperlink>
      <w:r w:rsidRPr="00202AA3">
        <w:rPr>
          <w:color w:val="000000" w:themeColor="text1"/>
          <w:sz w:val="24"/>
          <w:szCs w:val="24"/>
          <w:lang w:eastAsia="ru-RU"/>
        </w:rPr>
        <w:t> цього Регламенту.</w:t>
      </w:r>
    </w:p>
    <w:p w:rsidR="005F6150" w:rsidRPr="00202AA3" w:rsidRDefault="005F6150" w:rsidP="005F6150">
      <w:pPr>
        <w:shd w:val="clear" w:color="auto" w:fill="FFFFFF"/>
        <w:suppressAutoHyphens w:val="0"/>
        <w:ind w:firstLine="450"/>
        <w:jc w:val="both"/>
        <w:rPr>
          <w:color w:val="000000" w:themeColor="text1"/>
          <w:sz w:val="24"/>
          <w:szCs w:val="24"/>
          <w:lang w:eastAsia="ru-RU"/>
        </w:rPr>
      </w:pPr>
      <w:bookmarkStart w:id="229" w:name="n425"/>
      <w:bookmarkStart w:id="230" w:name="n360"/>
      <w:bookmarkEnd w:id="229"/>
      <w:bookmarkEnd w:id="230"/>
      <w:r w:rsidRPr="00202AA3">
        <w:rPr>
          <w:color w:val="000000" w:themeColor="text1"/>
          <w:sz w:val="24"/>
          <w:szCs w:val="24"/>
          <w:lang w:eastAsia="ru-RU"/>
        </w:rPr>
        <w:t xml:space="preserve">54. Територіальний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5F6150" w:rsidRPr="00202AA3" w:rsidRDefault="005F6150" w:rsidP="005F6150">
      <w:pPr>
        <w:pStyle w:val="Textbody"/>
        <w:spacing w:after="0"/>
        <w:jc w:val="center"/>
        <w:rPr>
          <w:rFonts w:ascii="Times New Roman" w:hAnsi="Times New Roman" w:cs="Times New Roman"/>
          <w:b/>
          <w:bCs/>
          <w:color w:val="000000" w:themeColor="text1"/>
        </w:rPr>
      </w:pPr>
      <w:bookmarkStart w:id="231" w:name="n364"/>
      <w:bookmarkStart w:id="232" w:name="n361"/>
      <w:bookmarkEnd w:id="231"/>
      <w:bookmarkEnd w:id="232"/>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shd w:val="clear" w:color="auto" w:fill="FFFFFF"/>
        <w:suppressAutoHyphens w:val="0"/>
        <w:ind w:left="448" w:right="448"/>
        <w:jc w:val="right"/>
        <w:rPr>
          <w:b/>
          <w:bCs/>
          <w:color w:val="000000" w:themeColor="text1"/>
          <w:sz w:val="24"/>
          <w:szCs w:val="24"/>
          <w:lang w:val="uk-UA"/>
        </w:rPr>
      </w:pPr>
      <w:bookmarkStart w:id="233" w:name="n456"/>
      <w:bookmarkEnd w:id="233"/>
      <w:r w:rsidRPr="00202AA3">
        <w:rPr>
          <w:b/>
          <w:bCs/>
          <w:color w:val="000000" w:themeColor="text1"/>
          <w:sz w:val="24"/>
          <w:szCs w:val="24"/>
        </w:rPr>
        <w:t>Додаток 1</w:t>
      </w:r>
    </w:p>
    <w:p w:rsidR="005F6150" w:rsidRPr="00202AA3" w:rsidRDefault="005F6150" w:rsidP="005F6150">
      <w:pPr>
        <w:shd w:val="clear" w:color="auto" w:fill="FFFFFF"/>
        <w:suppressAutoHyphens w:val="0"/>
        <w:ind w:left="448" w:right="448"/>
        <w:jc w:val="right"/>
        <w:rPr>
          <w:b/>
          <w:bCs/>
          <w:color w:val="000000" w:themeColor="text1"/>
          <w:sz w:val="24"/>
          <w:szCs w:val="24"/>
        </w:rPr>
      </w:pPr>
    </w:p>
    <w:p w:rsidR="005F6150" w:rsidRPr="00202AA3" w:rsidRDefault="005F6150" w:rsidP="005F6150">
      <w:pPr>
        <w:shd w:val="clear" w:color="auto" w:fill="FFFFFF"/>
        <w:suppressAutoHyphens w:val="0"/>
        <w:ind w:left="448" w:right="448"/>
        <w:jc w:val="right"/>
        <w:rPr>
          <w:b/>
          <w:bCs/>
          <w:color w:val="000000" w:themeColor="text1"/>
          <w:sz w:val="24"/>
          <w:szCs w:val="24"/>
        </w:rPr>
      </w:pPr>
      <w:proofErr w:type="gramStart"/>
      <w:r w:rsidRPr="00202AA3">
        <w:rPr>
          <w:b/>
          <w:bCs/>
          <w:color w:val="000000" w:themeColor="text1"/>
          <w:sz w:val="24"/>
          <w:szCs w:val="24"/>
        </w:rPr>
        <w:t>до</w:t>
      </w:r>
      <w:proofErr w:type="gramEnd"/>
      <w:r w:rsidRPr="00202AA3">
        <w:rPr>
          <w:b/>
          <w:bCs/>
          <w:color w:val="000000" w:themeColor="text1"/>
          <w:sz w:val="24"/>
          <w:szCs w:val="24"/>
        </w:rPr>
        <w:t xml:space="preserve"> Регламенту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 xml:space="preserve">іністративних послуг»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виконавчого комітету Лиманської селищної </w:t>
      </w:r>
      <w:proofErr w:type="gramStart"/>
      <w:r w:rsidRPr="00202AA3">
        <w:rPr>
          <w:b/>
          <w:bCs/>
          <w:color w:val="000000" w:themeColor="text1"/>
          <w:sz w:val="24"/>
          <w:szCs w:val="24"/>
        </w:rPr>
        <w:t>ради</w:t>
      </w:r>
      <w:proofErr w:type="gramEnd"/>
      <w:r w:rsidRPr="00202AA3">
        <w:rPr>
          <w:b/>
          <w:bCs/>
          <w:color w:val="000000" w:themeColor="text1"/>
          <w:sz w:val="24"/>
          <w:szCs w:val="24"/>
        </w:rPr>
        <w:t xml:space="preserve">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Роздільнянського району Одеської області </w:t>
      </w:r>
      <w:r w:rsidRPr="00202AA3">
        <w:rPr>
          <w:b/>
          <w:color w:val="000000" w:themeColor="text1"/>
          <w:sz w:val="24"/>
          <w:szCs w:val="24"/>
        </w:rPr>
        <w:t xml:space="preserve"> </w:t>
      </w: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rPr>
      </w:pPr>
    </w:p>
    <w:p w:rsidR="005F6150" w:rsidRPr="00202AA3" w:rsidRDefault="005F6150" w:rsidP="005F6150">
      <w:pPr>
        <w:shd w:val="clear" w:color="auto" w:fill="FFFFFF"/>
        <w:suppressAutoHyphens w:val="0"/>
        <w:spacing w:before="150" w:after="150"/>
        <w:ind w:left="450" w:right="450"/>
        <w:jc w:val="center"/>
        <w:rPr>
          <w:color w:val="000000" w:themeColor="text1"/>
          <w:sz w:val="24"/>
          <w:szCs w:val="24"/>
          <w:lang w:eastAsia="ru-RU"/>
        </w:rPr>
      </w:pPr>
      <w:r w:rsidRPr="00202AA3">
        <w:rPr>
          <w:b/>
          <w:bCs/>
          <w:color w:val="000000" w:themeColor="text1"/>
          <w:sz w:val="24"/>
          <w:szCs w:val="24"/>
          <w:lang w:eastAsia="ru-RU"/>
        </w:rPr>
        <w:t>ЗРАЗОК ТА ОПИС</w:t>
      </w:r>
      <w:r w:rsidRPr="00202AA3">
        <w:rPr>
          <w:color w:val="000000" w:themeColor="text1"/>
          <w:sz w:val="24"/>
          <w:szCs w:val="24"/>
          <w:lang w:eastAsia="ru-RU"/>
        </w:rPr>
        <w:br/>
      </w:r>
      <w:r w:rsidRPr="00202AA3">
        <w:rPr>
          <w:b/>
          <w:bCs/>
          <w:color w:val="000000" w:themeColor="text1"/>
          <w:sz w:val="24"/>
          <w:szCs w:val="24"/>
          <w:lang w:eastAsia="ru-RU"/>
        </w:rPr>
        <w:t>позначення “Центр</w:t>
      </w:r>
      <w:proofErr w:type="gramStart"/>
      <w:r w:rsidRPr="00202AA3">
        <w:rPr>
          <w:b/>
          <w:bCs/>
          <w:color w:val="000000" w:themeColor="text1"/>
          <w:sz w:val="24"/>
          <w:szCs w:val="24"/>
          <w:lang w:eastAsia="ru-RU"/>
        </w:rPr>
        <w:t xml:space="preserve"> Д</w:t>
      </w:r>
      <w:proofErr w:type="gramEnd"/>
      <w:r w:rsidRPr="00202AA3">
        <w:rPr>
          <w:b/>
          <w:bCs/>
          <w:color w:val="000000" w:themeColor="text1"/>
          <w:sz w:val="24"/>
          <w:szCs w:val="24"/>
          <w:lang w:eastAsia="ru-RU"/>
        </w:rPr>
        <w:t>ії”</w:t>
      </w:r>
    </w:p>
    <w:p w:rsidR="005F6150" w:rsidRPr="00202AA3" w:rsidRDefault="005F6150" w:rsidP="005F6150">
      <w:pPr>
        <w:shd w:val="clear" w:color="auto" w:fill="FFFFFF"/>
        <w:suppressAutoHyphens w:val="0"/>
        <w:spacing w:before="150" w:after="150"/>
        <w:jc w:val="center"/>
        <w:rPr>
          <w:color w:val="000000" w:themeColor="text1"/>
          <w:sz w:val="24"/>
          <w:szCs w:val="24"/>
          <w:lang w:eastAsia="ru-RU"/>
        </w:rPr>
      </w:pPr>
      <w:bookmarkStart w:id="234" w:name="n457"/>
      <w:bookmarkEnd w:id="234"/>
      <w:r w:rsidRPr="00202AA3">
        <w:rPr>
          <w:noProof/>
          <w:color w:val="000000" w:themeColor="text1"/>
          <w:sz w:val="24"/>
          <w:szCs w:val="24"/>
          <w:lang w:eastAsia="ru-RU"/>
        </w:rPr>
        <w:drawing>
          <wp:inline distT="0" distB="0" distL="0" distR="0" wp14:anchorId="2C7E8DA8" wp14:editId="0E0D268C">
            <wp:extent cx="5943600" cy="1447800"/>
            <wp:effectExtent l="0" t="0" r="0" b="0"/>
            <wp:docPr id="49" name="Рисунок 49" descr="https://zakon.rada.gov.ua/laws/file/imgs/92/p405690n457.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92/p405690n457.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1447800"/>
                    </a:xfrm>
                    <a:prstGeom prst="rect">
                      <a:avLst/>
                    </a:prstGeom>
                    <a:noFill/>
                    <a:ln>
                      <a:noFill/>
                    </a:ln>
                  </pic:spPr>
                </pic:pic>
              </a:graphicData>
            </a:graphic>
          </wp:inline>
        </w:drawing>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35" w:name="n458"/>
      <w:bookmarkEnd w:id="235"/>
      <w:r w:rsidRPr="00202AA3">
        <w:rPr>
          <w:color w:val="000000" w:themeColor="text1"/>
          <w:sz w:val="24"/>
          <w:szCs w:val="24"/>
          <w:lang w:eastAsia="ru-RU"/>
        </w:rPr>
        <w:t>1. Позначення “Центр</w:t>
      </w:r>
      <w:proofErr w:type="gramStart"/>
      <w:r w:rsidRPr="00202AA3">
        <w:rPr>
          <w:color w:val="000000" w:themeColor="text1"/>
          <w:sz w:val="24"/>
          <w:szCs w:val="24"/>
          <w:lang w:eastAsia="ru-RU"/>
        </w:rPr>
        <w:t xml:space="preserve"> Д</w:t>
      </w:r>
      <w:proofErr w:type="gramEnd"/>
      <w:r w:rsidRPr="00202AA3">
        <w:rPr>
          <w:color w:val="000000" w:themeColor="text1"/>
          <w:sz w:val="24"/>
          <w:szCs w:val="24"/>
          <w:lang w:eastAsia="ru-RU"/>
        </w:rPr>
        <w:t>ії” має форму прямокутника та складається з логотипу “Дія” та дескриптора “Центр”.</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36" w:name="n459"/>
      <w:bookmarkEnd w:id="236"/>
      <w:r w:rsidRPr="00202AA3">
        <w:rPr>
          <w:color w:val="000000" w:themeColor="text1"/>
          <w:sz w:val="24"/>
          <w:szCs w:val="24"/>
          <w:lang w:eastAsia="ru-RU"/>
        </w:rPr>
        <w:t>2. Логотип “Дія” складається із шрифтового напису “Дія”, розміщеного в центрі квадрата з округлими згладженими кутами. Для логотипа використовується шрифтова гарнітура “e-Ukraine” та суцільна заливка чорного кольору, що має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9"/>
        <w:gridCol w:w="8536"/>
      </w:tblGrid>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37" w:name="n460"/>
            <w:bookmarkEnd w:id="237"/>
            <w:r w:rsidRPr="00202AA3">
              <w:rPr>
                <w:noProof/>
                <w:color w:val="000000" w:themeColor="text1"/>
                <w:sz w:val="24"/>
                <w:szCs w:val="24"/>
                <w:lang w:eastAsia="ru-RU"/>
              </w:rPr>
              <w:drawing>
                <wp:inline distT="0" distB="0" distL="0" distR="0" wp14:anchorId="7EDCEC26" wp14:editId="7C5C7216">
                  <wp:extent cx="352425" cy="352425"/>
                  <wp:effectExtent l="0" t="0" r="9525" b="9525"/>
                  <wp:docPr id="48" name="Рисунок 48" descr="https://zakon.rada.gov.ua/laws/file/imgs/92/p405690n460-1.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2/p405690n460-1.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#000000; CMYK - 0 %, 0 %, 0 %, 100 %.</w:t>
            </w:r>
          </w:p>
        </w:tc>
      </w:tr>
    </w:tbl>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38" w:name="n461"/>
      <w:bookmarkEnd w:id="238"/>
      <w:r w:rsidRPr="00202AA3">
        <w:rPr>
          <w:color w:val="000000" w:themeColor="text1"/>
          <w:sz w:val="24"/>
          <w:szCs w:val="24"/>
          <w:lang w:eastAsia="ru-RU"/>
        </w:rPr>
        <w:t xml:space="preserve">3. Логотип “Дія” не може бути меншим від дескриптора “Центр”, розміщеного поряд. Відстань між ними повинна бути </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івною ширині символу “і”.</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39" w:name="n462"/>
      <w:bookmarkEnd w:id="239"/>
      <w:r w:rsidRPr="00202AA3">
        <w:rPr>
          <w:color w:val="000000" w:themeColor="text1"/>
          <w:sz w:val="24"/>
          <w:szCs w:val="24"/>
          <w:lang w:eastAsia="ru-RU"/>
        </w:rPr>
        <w:t>4. Дескриптор “Центр” виконується літерами чорного кольору шрифтовою гарнітурою “e-Ukraine”.</w:t>
      </w:r>
    </w:p>
    <w:p w:rsidR="005F6150" w:rsidRPr="00202AA3" w:rsidRDefault="005F6150" w:rsidP="005F6150">
      <w:pPr>
        <w:suppressAutoHyphens w:val="0"/>
        <w:rPr>
          <w:color w:val="000000" w:themeColor="text1"/>
          <w:sz w:val="24"/>
          <w:szCs w:val="24"/>
          <w:lang w:eastAsia="ru-RU"/>
        </w:rPr>
      </w:pPr>
      <w:bookmarkStart w:id="240" w:name="n507"/>
      <w:bookmarkEnd w:id="240"/>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bookmarkStart w:id="241" w:name="n463"/>
      <w:bookmarkStart w:id="242" w:name="n464"/>
      <w:bookmarkEnd w:id="241"/>
      <w:bookmarkEnd w:id="242"/>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202AA3" w:rsidRPr="00202AA3" w:rsidRDefault="00202AA3" w:rsidP="005F6150">
      <w:pPr>
        <w:shd w:val="clear" w:color="auto" w:fill="FFFFFF"/>
        <w:suppressAutoHyphens w:val="0"/>
        <w:spacing w:before="150" w:after="150"/>
        <w:ind w:left="450" w:right="450"/>
        <w:jc w:val="center"/>
        <w:rPr>
          <w:b/>
          <w:bCs/>
          <w:color w:val="000000" w:themeColor="text1"/>
          <w:sz w:val="24"/>
          <w:szCs w:val="24"/>
          <w:lang w:val="uk-UA"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ind w:left="448" w:right="448"/>
        <w:jc w:val="right"/>
        <w:rPr>
          <w:rFonts w:eastAsia="Segoe UI"/>
          <w:b/>
          <w:bCs/>
          <w:color w:val="000000" w:themeColor="text1"/>
          <w:sz w:val="24"/>
          <w:szCs w:val="24"/>
          <w:lang w:val="uk-UA" w:bidi="hi-IN"/>
        </w:rPr>
      </w:pPr>
      <w:r w:rsidRPr="00202AA3">
        <w:rPr>
          <w:b/>
          <w:bCs/>
          <w:color w:val="000000" w:themeColor="text1"/>
          <w:sz w:val="24"/>
          <w:szCs w:val="24"/>
        </w:rPr>
        <w:lastRenderedPageBreak/>
        <w:t>Додаток 2</w:t>
      </w:r>
    </w:p>
    <w:p w:rsidR="005F6150" w:rsidRPr="00202AA3" w:rsidRDefault="005F6150" w:rsidP="005F6150">
      <w:pPr>
        <w:shd w:val="clear" w:color="auto" w:fill="FFFFFF"/>
        <w:suppressAutoHyphens w:val="0"/>
        <w:ind w:left="448" w:right="448"/>
        <w:jc w:val="right"/>
        <w:rPr>
          <w:b/>
          <w:bCs/>
          <w:color w:val="000000" w:themeColor="text1"/>
          <w:sz w:val="24"/>
          <w:szCs w:val="24"/>
        </w:rPr>
      </w:pPr>
    </w:p>
    <w:p w:rsidR="005F6150" w:rsidRPr="00202AA3" w:rsidRDefault="005F6150" w:rsidP="005F6150">
      <w:pPr>
        <w:shd w:val="clear" w:color="auto" w:fill="FFFFFF"/>
        <w:suppressAutoHyphens w:val="0"/>
        <w:ind w:left="448" w:right="448"/>
        <w:jc w:val="right"/>
        <w:rPr>
          <w:b/>
          <w:bCs/>
          <w:color w:val="000000" w:themeColor="text1"/>
          <w:sz w:val="24"/>
          <w:szCs w:val="24"/>
        </w:rPr>
      </w:pPr>
      <w:proofErr w:type="gramStart"/>
      <w:r w:rsidRPr="00202AA3">
        <w:rPr>
          <w:b/>
          <w:bCs/>
          <w:color w:val="000000" w:themeColor="text1"/>
          <w:sz w:val="24"/>
          <w:szCs w:val="24"/>
        </w:rPr>
        <w:t>до</w:t>
      </w:r>
      <w:proofErr w:type="gramEnd"/>
      <w:r w:rsidRPr="00202AA3">
        <w:rPr>
          <w:b/>
          <w:bCs/>
          <w:color w:val="000000" w:themeColor="text1"/>
          <w:sz w:val="24"/>
          <w:szCs w:val="24"/>
        </w:rPr>
        <w:t xml:space="preserve"> Регламенту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 xml:space="preserve">іністративних послуг»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виконавчого комітету Лиманської селищної </w:t>
      </w:r>
      <w:proofErr w:type="gramStart"/>
      <w:r w:rsidRPr="00202AA3">
        <w:rPr>
          <w:b/>
          <w:bCs/>
          <w:color w:val="000000" w:themeColor="text1"/>
          <w:sz w:val="24"/>
          <w:szCs w:val="24"/>
        </w:rPr>
        <w:t>ради</w:t>
      </w:r>
      <w:proofErr w:type="gramEnd"/>
      <w:r w:rsidRPr="00202AA3">
        <w:rPr>
          <w:b/>
          <w:bCs/>
          <w:color w:val="000000" w:themeColor="text1"/>
          <w:sz w:val="24"/>
          <w:szCs w:val="24"/>
        </w:rPr>
        <w:t xml:space="preserve">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Роздільнянського району Одеської області </w:t>
      </w:r>
      <w:r w:rsidRPr="00202AA3">
        <w:rPr>
          <w:b/>
          <w:color w:val="000000" w:themeColor="text1"/>
          <w:sz w:val="24"/>
          <w:szCs w:val="24"/>
        </w:rPr>
        <w:t xml:space="preserve"> </w:t>
      </w: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color w:val="000000" w:themeColor="text1"/>
          <w:sz w:val="24"/>
          <w:szCs w:val="24"/>
          <w:lang w:eastAsia="ru-RU"/>
        </w:rPr>
      </w:pPr>
      <w:r w:rsidRPr="00202AA3">
        <w:rPr>
          <w:b/>
          <w:bCs/>
          <w:color w:val="000000" w:themeColor="text1"/>
          <w:sz w:val="24"/>
          <w:szCs w:val="24"/>
          <w:lang w:eastAsia="ru-RU"/>
        </w:rPr>
        <w:t>ЗРАЗКИ ТА ОПИС</w:t>
      </w:r>
      <w:r w:rsidRPr="00202AA3">
        <w:rPr>
          <w:color w:val="000000" w:themeColor="text1"/>
          <w:sz w:val="24"/>
          <w:szCs w:val="24"/>
          <w:lang w:eastAsia="ru-RU"/>
        </w:rPr>
        <w:br/>
      </w:r>
      <w:r w:rsidRPr="00202AA3">
        <w:rPr>
          <w:b/>
          <w:bCs/>
          <w:color w:val="000000" w:themeColor="text1"/>
          <w:sz w:val="24"/>
          <w:szCs w:val="24"/>
          <w:lang w:eastAsia="ru-RU"/>
        </w:rPr>
        <w:t>навігаційних табличок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693"/>
        <w:gridCol w:w="4692"/>
      </w:tblGrid>
      <w:tr w:rsidR="005F6150" w:rsidRPr="00202AA3" w:rsidTr="005F6150">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43" w:name="n465"/>
            <w:bookmarkEnd w:id="243"/>
            <w:r w:rsidRPr="00202AA3">
              <w:rPr>
                <w:noProof/>
                <w:color w:val="000000" w:themeColor="text1"/>
                <w:sz w:val="24"/>
                <w:szCs w:val="24"/>
                <w:lang w:eastAsia="ru-RU"/>
              </w:rPr>
              <w:drawing>
                <wp:inline distT="0" distB="0" distL="0" distR="0" wp14:anchorId="3F1102FF" wp14:editId="0AACC17D">
                  <wp:extent cx="1943100" cy="1209675"/>
                  <wp:effectExtent l="0" t="0" r="0" b="9525"/>
                  <wp:docPr id="47" name="Рисунок 47" descr="https://zakon.rada.gov.ua/laws/file/imgs/92/p405690n465-2.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2/p405690n465-2.gif"/>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r w:rsidRPr="00202AA3">
              <w:rPr>
                <w:color w:val="000000" w:themeColor="text1"/>
                <w:sz w:val="24"/>
                <w:szCs w:val="24"/>
                <w:lang w:eastAsia="ru-RU"/>
              </w:rPr>
              <w:br/>
              <w:t>Зразок 1</w:t>
            </w:r>
          </w:p>
        </w:tc>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DB7BE05" wp14:editId="4D01A32D">
                  <wp:extent cx="1943100" cy="1209675"/>
                  <wp:effectExtent l="0" t="0" r="0" b="9525"/>
                  <wp:docPr id="46" name="Рисунок 46" descr="https://zakon.rada.gov.ua/laws/file/imgs/92/p405690n465-3.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92/p405690n465-3.gif"/>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r w:rsidRPr="00202AA3">
              <w:rPr>
                <w:color w:val="000000" w:themeColor="text1"/>
                <w:sz w:val="24"/>
                <w:szCs w:val="24"/>
                <w:lang w:eastAsia="ru-RU"/>
              </w:rPr>
              <w:br/>
              <w:t>Зразок 2</w:t>
            </w:r>
          </w:p>
        </w:tc>
      </w:tr>
      <w:tr w:rsidR="005F6150" w:rsidRPr="00202AA3" w:rsidTr="005F6150">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50126C23" wp14:editId="6DCB66E9">
                  <wp:extent cx="2905125" cy="1209675"/>
                  <wp:effectExtent l="0" t="0" r="9525" b="9525"/>
                  <wp:docPr id="45" name="Рисунок 45" descr="https://zakon.rada.gov.ua/laws/file/imgs/92/p405690n465-4.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92/p405690n465-4.gif"/>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905125" cy="1209675"/>
                          </a:xfrm>
                          <a:prstGeom prst="rect">
                            <a:avLst/>
                          </a:prstGeom>
                          <a:noFill/>
                          <a:ln>
                            <a:noFill/>
                          </a:ln>
                        </pic:spPr>
                      </pic:pic>
                    </a:graphicData>
                  </a:graphic>
                </wp:inline>
              </w:drawing>
            </w:r>
            <w:r w:rsidRPr="00202AA3">
              <w:rPr>
                <w:color w:val="000000" w:themeColor="text1"/>
                <w:sz w:val="24"/>
                <w:szCs w:val="24"/>
                <w:lang w:eastAsia="ru-RU"/>
              </w:rPr>
              <w:br/>
              <w:t>Зразок 3</w:t>
            </w:r>
          </w:p>
        </w:tc>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014DFFED" wp14:editId="285FDCC0">
                  <wp:extent cx="2905125" cy="1209675"/>
                  <wp:effectExtent l="0" t="0" r="9525" b="9525"/>
                  <wp:docPr id="44" name="Рисунок 44" descr="https://zakon.rada.gov.ua/laws/file/imgs/92/p405690n465-5.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92/p405690n465-5.gif"/>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905125" cy="1209675"/>
                          </a:xfrm>
                          <a:prstGeom prst="rect">
                            <a:avLst/>
                          </a:prstGeom>
                          <a:noFill/>
                          <a:ln>
                            <a:noFill/>
                          </a:ln>
                        </pic:spPr>
                      </pic:pic>
                    </a:graphicData>
                  </a:graphic>
                </wp:inline>
              </w:drawing>
            </w:r>
            <w:r w:rsidRPr="00202AA3">
              <w:rPr>
                <w:color w:val="000000" w:themeColor="text1"/>
                <w:sz w:val="24"/>
                <w:szCs w:val="24"/>
                <w:lang w:eastAsia="ru-RU"/>
              </w:rPr>
              <w:br/>
              <w:t>Зразок 4</w:t>
            </w:r>
          </w:p>
        </w:tc>
      </w:tr>
      <w:tr w:rsidR="005F6150" w:rsidRPr="00202AA3" w:rsidTr="005F6150">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5182ABA" wp14:editId="3B2C1662">
                  <wp:extent cx="1943100" cy="1209675"/>
                  <wp:effectExtent l="0" t="0" r="0" b="9525"/>
                  <wp:docPr id="43" name="Рисунок 43" descr="https://zakon.rada.gov.ua/laws/file/imgs/92/p405690n465-6.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92/p405690n465-6.gif"/>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r w:rsidRPr="00202AA3">
              <w:rPr>
                <w:color w:val="000000" w:themeColor="text1"/>
                <w:sz w:val="24"/>
                <w:szCs w:val="24"/>
                <w:lang w:eastAsia="ru-RU"/>
              </w:rPr>
              <w:br/>
              <w:t>Зразок 5</w:t>
            </w:r>
          </w:p>
        </w:tc>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07EFB89" wp14:editId="52849EC5">
                  <wp:extent cx="1962150" cy="1209675"/>
                  <wp:effectExtent l="0" t="0" r="0" b="9525"/>
                  <wp:docPr id="42" name="Рисунок 42" descr="https://zakon.rada.gov.ua/laws/file/imgs/92/p405690n465-7.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92/p405690n465-7.g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962150" cy="1209675"/>
                          </a:xfrm>
                          <a:prstGeom prst="rect">
                            <a:avLst/>
                          </a:prstGeom>
                          <a:noFill/>
                          <a:ln>
                            <a:noFill/>
                          </a:ln>
                        </pic:spPr>
                      </pic:pic>
                    </a:graphicData>
                  </a:graphic>
                </wp:inline>
              </w:drawing>
            </w:r>
            <w:r w:rsidRPr="00202AA3">
              <w:rPr>
                <w:color w:val="000000" w:themeColor="text1"/>
                <w:sz w:val="24"/>
                <w:szCs w:val="24"/>
                <w:lang w:eastAsia="ru-RU"/>
              </w:rPr>
              <w:br/>
              <w:t>Зразок 6</w:t>
            </w:r>
          </w:p>
        </w:tc>
      </w:tr>
      <w:tr w:rsidR="005F6150" w:rsidRPr="00202AA3" w:rsidTr="005F6150">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5CFCABE" wp14:editId="3FA1C4AC">
                  <wp:extent cx="1933575" cy="1209675"/>
                  <wp:effectExtent l="0" t="0" r="9525" b="9525"/>
                  <wp:docPr id="41" name="Рисунок 41" descr="https://zakon.rada.gov.ua/laws/file/imgs/92/p405690n465-8.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92/p405690n465-8.gif"/>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933575" cy="1209675"/>
                          </a:xfrm>
                          <a:prstGeom prst="rect">
                            <a:avLst/>
                          </a:prstGeom>
                          <a:noFill/>
                          <a:ln>
                            <a:noFill/>
                          </a:ln>
                        </pic:spPr>
                      </pic:pic>
                    </a:graphicData>
                  </a:graphic>
                </wp:inline>
              </w:drawing>
            </w:r>
            <w:r w:rsidRPr="00202AA3">
              <w:rPr>
                <w:color w:val="000000" w:themeColor="text1"/>
                <w:sz w:val="24"/>
                <w:szCs w:val="24"/>
                <w:lang w:eastAsia="ru-RU"/>
              </w:rPr>
              <w:br/>
              <w:t>Зразок 7</w:t>
            </w:r>
          </w:p>
        </w:tc>
        <w:tc>
          <w:tcPr>
            <w:tcW w:w="714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rPr>
                <w:rFonts w:eastAsia="Calibri"/>
                <w:color w:val="000000" w:themeColor="text1"/>
                <w:sz w:val="24"/>
                <w:szCs w:val="24"/>
                <w:lang w:eastAsia="ru-RU"/>
              </w:rPr>
            </w:pPr>
          </w:p>
        </w:tc>
      </w:tr>
    </w:tbl>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4" w:name="n466"/>
      <w:bookmarkEnd w:id="244"/>
      <w:r w:rsidRPr="00202AA3">
        <w:rPr>
          <w:color w:val="000000" w:themeColor="text1"/>
          <w:sz w:val="24"/>
          <w:szCs w:val="24"/>
          <w:lang w:eastAsia="ru-RU"/>
        </w:rPr>
        <w:t xml:space="preserve">1. Навігаційні таблички, що розміщуються в центрах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мають форму прямокутника розміром 250 х 400 міліметрів (зразки 1, 2, 5-7).</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5" w:name="n467"/>
      <w:bookmarkEnd w:id="245"/>
      <w:r w:rsidRPr="00202AA3">
        <w:rPr>
          <w:color w:val="000000" w:themeColor="text1"/>
          <w:sz w:val="24"/>
          <w:szCs w:val="24"/>
          <w:lang w:eastAsia="ru-RU"/>
        </w:rPr>
        <w:t>Навігаційні таблички, що містять напис та вказівник руху, мають форму прямокутника розміром 250 х 600 міліметрів (зразки 3 і 4).</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6" w:name="n468"/>
      <w:bookmarkEnd w:id="246"/>
      <w:r w:rsidRPr="00202AA3">
        <w:rPr>
          <w:color w:val="000000" w:themeColor="text1"/>
          <w:sz w:val="24"/>
          <w:szCs w:val="24"/>
          <w:lang w:eastAsia="ru-RU"/>
        </w:rPr>
        <w:lastRenderedPageBreak/>
        <w:t>2. Написи виконуються літерами чорного кольору, шрифтовою гарнітурою “e-Ukraine”, висотою не менше 1/3 висоти таблички.</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7" w:name="n469"/>
      <w:bookmarkEnd w:id="247"/>
      <w:r w:rsidRPr="00202AA3">
        <w:rPr>
          <w:color w:val="000000" w:themeColor="text1"/>
          <w:sz w:val="24"/>
          <w:szCs w:val="24"/>
          <w:lang w:eastAsia="ru-RU"/>
        </w:rPr>
        <w:t>3. У центрі навігаційних табличок (зразки 1-4) розміщуються написи “Прийом документів”, “Видача документів”, “Вхід”, “Вихід”, “Електронна черга”, “Прості</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 xml:space="preserve"> для очікування та відпочинку”, “Ігровий простір”, “Місце для самообслуговування”, “Адміністратор”, “Державний реєстратор”, “Робоче місце № __”, “Службове приміщення”, “1 поверх”, “Охорона”, “Ліфт”, “Сходи”, “Конференц-зал”, “Вхід заборонено”, “Кнопка виклику адміністратора”, “Ведеться відеоспостереження”, “Ведеться аудіоспостереження”, “Wi-Fi”, “Архів”, “Комунальні послуги”, “Дія</w:t>
      </w:r>
      <w:proofErr w:type="gramStart"/>
      <w:r w:rsidRPr="00202AA3">
        <w:rPr>
          <w:color w:val="000000" w:themeColor="text1"/>
          <w:sz w:val="24"/>
          <w:szCs w:val="24"/>
          <w:lang w:eastAsia="ru-RU"/>
        </w:rPr>
        <w:t>.Б</w:t>
      </w:r>
      <w:proofErr w:type="gramEnd"/>
      <w:r w:rsidRPr="00202AA3">
        <w:rPr>
          <w:color w:val="000000" w:themeColor="text1"/>
          <w:sz w:val="24"/>
          <w:szCs w:val="24"/>
          <w:lang w:eastAsia="ru-RU"/>
        </w:rPr>
        <w:t>ізнес”, “Безоплатна правова допомога”, “Банківські послуги”, “Прийом громадян головою територіальної громади”, “Пошта”, “Кав’ярня”, “Коворкінг-зона”, “Страхова компанія”, “Нотаріус”.</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8" w:name="n470"/>
      <w:bookmarkEnd w:id="248"/>
      <w:r w:rsidRPr="00202AA3">
        <w:rPr>
          <w:color w:val="000000" w:themeColor="text1"/>
          <w:sz w:val="24"/>
          <w:szCs w:val="24"/>
          <w:lang w:eastAsia="ru-RU"/>
        </w:rPr>
        <w:t xml:space="preserve">Навігаційні таблички, що позначують розміщення інформаційного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ідрозділу та вбиральні, виготовляються згідно із зразками 5 і 6.</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49" w:name="n471"/>
      <w:bookmarkEnd w:id="249"/>
      <w:r w:rsidRPr="00202AA3">
        <w:rPr>
          <w:color w:val="000000" w:themeColor="text1"/>
          <w:sz w:val="24"/>
          <w:szCs w:val="24"/>
          <w:lang w:eastAsia="ru-RU"/>
        </w:rPr>
        <w:t xml:space="preserve">4. Поряд </w:t>
      </w:r>
      <w:proofErr w:type="gramStart"/>
      <w:r w:rsidRPr="00202AA3">
        <w:rPr>
          <w:color w:val="000000" w:themeColor="text1"/>
          <w:sz w:val="24"/>
          <w:szCs w:val="24"/>
          <w:lang w:eastAsia="ru-RU"/>
        </w:rPr>
        <w:t>з нав</w:t>
      </w:r>
      <w:proofErr w:type="gramEnd"/>
      <w:r w:rsidRPr="00202AA3">
        <w:rPr>
          <w:color w:val="000000" w:themeColor="text1"/>
          <w:sz w:val="24"/>
          <w:szCs w:val="24"/>
          <w:lang w:eastAsia="ru-RU"/>
        </w:rPr>
        <w:t>ігаційною табличкою “Місце для самообслуговування” може розміщуватися табличка згідно із зразком 7, яка має форму прямокутника розміром 250 х 400 міліметрів.</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0" w:name="n472"/>
      <w:bookmarkEnd w:id="250"/>
      <w:r w:rsidRPr="00202AA3">
        <w:rPr>
          <w:color w:val="000000" w:themeColor="text1"/>
          <w:sz w:val="24"/>
          <w:szCs w:val="24"/>
          <w:lang w:eastAsia="ru-RU"/>
        </w:rPr>
        <w:t>Напис виконується літерами чорного кольору, шрифтовою гарнітурою “e-Ukraine”.</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1" w:name="n473"/>
      <w:bookmarkEnd w:id="251"/>
      <w:r w:rsidRPr="00202AA3">
        <w:rPr>
          <w:color w:val="000000" w:themeColor="text1"/>
          <w:sz w:val="24"/>
          <w:szCs w:val="24"/>
          <w:lang w:eastAsia="ru-RU"/>
        </w:rPr>
        <w:t xml:space="preserve">Висота верхнього ряду </w:t>
      </w:r>
      <w:proofErr w:type="gramStart"/>
      <w:r w:rsidRPr="00202AA3">
        <w:rPr>
          <w:color w:val="000000" w:themeColor="text1"/>
          <w:sz w:val="24"/>
          <w:szCs w:val="24"/>
          <w:lang w:eastAsia="ru-RU"/>
        </w:rPr>
        <w:t>л</w:t>
      </w:r>
      <w:proofErr w:type="gramEnd"/>
      <w:r w:rsidRPr="00202AA3">
        <w:rPr>
          <w:color w:val="000000" w:themeColor="text1"/>
          <w:sz w:val="24"/>
          <w:szCs w:val="24"/>
          <w:lang w:eastAsia="ru-RU"/>
        </w:rPr>
        <w:t>ітер напису становить не менше 1/3 висоти таблички.</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2" w:name="n474"/>
      <w:bookmarkEnd w:id="252"/>
      <w:r w:rsidRPr="00202AA3">
        <w:rPr>
          <w:color w:val="000000" w:themeColor="text1"/>
          <w:sz w:val="24"/>
          <w:szCs w:val="24"/>
          <w:lang w:eastAsia="ru-RU"/>
        </w:rPr>
        <w:t xml:space="preserve">Висота нижнього ряду </w:t>
      </w:r>
      <w:proofErr w:type="gramStart"/>
      <w:r w:rsidRPr="00202AA3">
        <w:rPr>
          <w:color w:val="000000" w:themeColor="text1"/>
          <w:sz w:val="24"/>
          <w:szCs w:val="24"/>
          <w:lang w:eastAsia="ru-RU"/>
        </w:rPr>
        <w:t>л</w:t>
      </w:r>
      <w:proofErr w:type="gramEnd"/>
      <w:r w:rsidRPr="00202AA3">
        <w:rPr>
          <w:color w:val="000000" w:themeColor="text1"/>
          <w:sz w:val="24"/>
          <w:szCs w:val="24"/>
          <w:lang w:eastAsia="ru-RU"/>
        </w:rPr>
        <w:t>ітер напису становить не менше 1/4 висоти таблички.</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3" w:name="n475"/>
      <w:bookmarkEnd w:id="253"/>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w:t>
      </w:r>
      <w:proofErr w:type="gramStart"/>
      <w:r w:rsidRPr="00202AA3">
        <w:rPr>
          <w:color w:val="000000" w:themeColor="text1"/>
          <w:sz w:val="24"/>
          <w:szCs w:val="24"/>
          <w:lang w:eastAsia="ru-RU"/>
        </w:rPr>
        <w:t>центр</w:t>
      </w:r>
      <w:proofErr w:type="gramEnd"/>
      <w:r w:rsidRPr="00202AA3">
        <w:rPr>
          <w:color w:val="000000" w:themeColor="text1"/>
          <w:sz w:val="24"/>
          <w:szCs w:val="24"/>
          <w:lang w:eastAsia="ru-RU"/>
        </w:rPr>
        <w:t>і таблички з вирівнюванням за лівим полем відповідно до зразка 7 розміщується напис:</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4" w:name="n476"/>
      <w:bookmarkEnd w:id="254"/>
      <w:r w:rsidRPr="00202AA3">
        <w:rPr>
          <w:color w:val="000000" w:themeColor="text1"/>
          <w:sz w:val="24"/>
          <w:szCs w:val="24"/>
          <w:lang w:eastAsia="ru-RU"/>
        </w:rPr>
        <w:t>“Скористайтеся порталом</w:t>
      </w:r>
      <w:proofErr w:type="gramStart"/>
      <w:r w:rsidRPr="00202AA3">
        <w:rPr>
          <w:color w:val="000000" w:themeColor="text1"/>
          <w:sz w:val="24"/>
          <w:szCs w:val="24"/>
          <w:lang w:eastAsia="ru-RU"/>
        </w:rPr>
        <w:t xml:space="preserve"> Д</w:t>
      </w:r>
      <w:proofErr w:type="gramEnd"/>
      <w:r w:rsidRPr="00202AA3">
        <w:rPr>
          <w:color w:val="000000" w:themeColor="text1"/>
          <w:sz w:val="24"/>
          <w:szCs w:val="24"/>
          <w:lang w:eastAsia="ru-RU"/>
        </w:rPr>
        <w:t>ія</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5" w:name="n477"/>
      <w:bookmarkEnd w:id="255"/>
      <w:r w:rsidRPr="00202AA3">
        <w:rPr>
          <w:color w:val="000000" w:themeColor="text1"/>
          <w:sz w:val="24"/>
          <w:szCs w:val="24"/>
          <w:lang w:eastAsia="ru-RU"/>
        </w:rPr>
        <w:t>Зручно. Непомітно. Людяно”.</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6" w:name="n478"/>
      <w:bookmarkEnd w:id="256"/>
      <w:r w:rsidRPr="00202AA3">
        <w:rPr>
          <w:color w:val="000000" w:themeColor="text1"/>
          <w:sz w:val="24"/>
          <w:szCs w:val="24"/>
          <w:lang w:eastAsia="ru-RU"/>
        </w:rPr>
        <w:t xml:space="preserve">5. У разі потреби для орієнтування в центрі надання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іністративних послуг можуть використовуватися інші навігаційні таблички, які виготовляються з дотриманням вимог щодо кольору, шрифту та розміру.</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7" w:name="n479"/>
      <w:bookmarkEnd w:id="257"/>
      <w:r w:rsidRPr="00202AA3">
        <w:rPr>
          <w:color w:val="000000" w:themeColor="text1"/>
          <w:sz w:val="24"/>
          <w:szCs w:val="24"/>
          <w:lang w:eastAsia="ru-RU"/>
        </w:rPr>
        <w:t xml:space="preserve">6. Таблички, що вказують напрямок руху, застосовуються </w:t>
      </w:r>
      <w:proofErr w:type="gramStart"/>
      <w:r w:rsidRPr="00202AA3">
        <w:rPr>
          <w:color w:val="000000" w:themeColor="text1"/>
          <w:sz w:val="24"/>
          <w:szCs w:val="24"/>
          <w:lang w:eastAsia="ru-RU"/>
        </w:rPr>
        <w:t>у</w:t>
      </w:r>
      <w:proofErr w:type="gramEnd"/>
      <w:r w:rsidRPr="00202AA3">
        <w:rPr>
          <w:color w:val="000000" w:themeColor="text1"/>
          <w:sz w:val="24"/>
          <w:szCs w:val="24"/>
          <w:lang w:eastAsia="ru-RU"/>
        </w:rPr>
        <w:t xml:space="preserve"> разі потреби додатково до навігаційних табличок.</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58" w:name="n480"/>
      <w:bookmarkEnd w:id="258"/>
      <w:r w:rsidRPr="00202AA3">
        <w:rPr>
          <w:color w:val="000000" w:themeColor="text1"/>
          <w:sz w:val="24"/>
          <w:szCs w:val="24"/>
          <w:lang w:eastAsia="ru-RU"/>
        </w:rPr>
        <w:t xml:space="preserve">7. Градієнт кольору </w:t>
      </w:r>
      <w:proofErr w:type="gramStart"/>
      <w:r w:rsidRPr="00202AA3">
        <w:rPr>
          <w:color w:val="000000" w:themeColor="text1"/>
          <w:sz w:val="24"/>
          <w:szCs w:val="24"/>
          <w:lang w:eastAsia="ru-RU"/>
        </w:rPr>
        <w:t>для</w:t>
      </w:r>
      <w:proofErr w:type="gramEnd"/>
      <w:r w:rsidRPr="00202AA3">
        <w:rPr>
          <w:color w:val="000000" w:themeColor="text1"/>
          <w:sz w:val="24"/>
          <w:szCs w:val="24"/>
          <w:lang w:eastAsia="ru-RU"/>
        </w:rPr>
        <w:t xml:space="preserve"> відтворення фону, на якому розміщуються написи, має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7"/>
        <w:gridCol w:w="8538"/>
      </w:tblGrid>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59" w:name="n481"/>
            <w:bookmarkEnd w:id="259"/>
            <w:r w:rsidRPr="00202AA3">
              <w:rPr>
                <w:noProof/>
                <w:color w:val="000000" w:themeColor="text1"/>
                <w:sz w:val="24"/>
                <w:szCs w:val="24"/>
                <w:lang w:eastAsia="ru-RU"/>
              </w:rPr>
              <w:drawing>
                <wp:inline distT="0" distB="0" distL="0" distR="0" wp14:anchorId="5C410324" wp14:editId="45227623">
                  <wp:extent cx="352425" cy="352425"/>
                  <wp:effectExtent l="0" t="0" r="9525" b="9525"/>
                  <wp:docPr id="40" name="Рисунок 40" descr="https://zakon.rada.gov.ua/laws/file/imgs/92/p405690n481-9.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92/p405690n481-9.gif"/>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#007EFF; CMYK - 100 %, 51 %, 0 %, 1 %;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5EE1E9C" wp14:editId="4B19339E">
                  <wp:extent cx="352425" cy="342900"/>
                  <wp:effectExtent l="0" t="0" r="9525" b="0"/>
                  <wp:docPr id="39" name="Рисунок 39" descr="https://zakon.rada.gov.ua/laws/file/imgs/92/p405690n481-10.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92/p405690n481-10.gif"/>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#89DB33; CMYK - 37 %, 0 %, 77 %, 14 %.</w:t>
            </w:r>
          </w:p>
        </w:tc>
      </w:tr>
    </w:tbl>
    <w:p w:rsidR="005F6150" w:rsidRPr="00202AA3" w:rsidRDefault="005F6150" w:rsidP="005F6150">
      <w:pPr>
        <w:suppressAutoHyphens w:val="0"/>
        <w:rPr>
          <w:i/>
          <w:iCs/>
          <w:color w:val="000000" w:themeColor="text1"/>
          <w:sz w:val="24"/>
          <w:szCs w:val="24"/>
          <w:shd w:val="clear" w:color="auto" w:fill="FFFFFF"/>
          <w:lang w:eastAsia="ru-RU"/>
        </w:rPr>
      </w:pPr>
      <w:bookmarkStart w:id="260" w:name="n509"/>
      <w:bookmarkEnd w:id="260"/>
    </w:p>
    <w:p w:rsidR="005F6150" w:rsidRPr="00202AA3" w:rsidRDefault="005F6150" w:rsidP="005F6150">
      <w:pPr>
        <w:suppressAutoHyphens w:val="0"/>
        <w:rPr>
          <w:i/>
          <w:iCs/>
          <w:color w:val="000000" w:themeColor="text1"/>
          <w:sz w:val="24"/>
          <w:szCs w:val="24"/>
          <w:shd w:val="clear" w:color="auto" w:fill="FFFFFF"/>
          <w:lang w:eastAsia="ru-RU"/>
        </w:rPr>
      </w:pPr>
    </w:p>
    <w:p w:rsidR="005F6150" w:rsidRPr="00202AA3" w:rsidRDefault="005F6150" w:rsidP="005F6150">
      <w:pPr>
        <w:suppressAutoHyphens w:val="0"/>
        <w:rPr>
          <w:i/>
          <w:iCs/>
          <w:color w:val="000000" w:themeColor="text1"/>
          <w:sz w:val="24"/>
          <w:szCs w:val="24"/>
          <w:shd w:val="clear" w:color="auto" w:fill="FFFFFF"/>
          <w:lang w:eastAsia="ru-RU"/>
        </w:rPr>
      </w:pPr>
    </w:p>
    <w:p w:rsidR="005F6150" w:rsidRPr="00202AA3" w:rsidRDefault="005F6150" w:rsidP="005F6150">
      <w:pPr>
        <w:suppressAutoHyphens w:val="0"/>
        <w:rPr>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bookmarkStart w:id="261" w:name="n482"/>
      <w:bookmarkStart w:id="262" w:name="n483"/>
      <w:bookmarkEnd w:id="261"/>
      <w:bookmarkEnd w:id="262"/>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ind w:left="448" w:right="448"/>
        <w:jc w:val="right"/>
        <w:rPr>
          <w:rFonts w:eastAsia="Segoe UI"/>
          <w:b/>
          <w:bCs/>
          <w:color w:val="000000" w:themeColor="text1"/>
          <w:sz w:val="24"/>
          <w:szCs w:val="24"/>
          <w:lang w:val="uk-UA" w:bidi="hi-IN"/>
        </w:rPr>
      </w:pPr>
      <w:r w:rsidRPr="00202AA3">
        <w:rPr>
          <w:b/>
          <w:bCs/>
          <w:color w:val="000000" w:themeColor="text1"/>
          <w:sz w:val="24"/>
          <w:szCs w:val="24"/>
        </w:rPr>
        <w:lastRenderedPageBreak/>
        <w:t>Додаток 3</w:t>
      </w:r>
    </w:p>
    <w:p w:rsidR="005F6150" w:rsidRPr="00202AA3" w:rsidRDefault="005F6150" w:rsidP="005F6150">
      <w:pPr>
        <w:shd w:val="clear" w:color="auto" w:fill="FFFFFF"/>
        <w:suppressAutoHyphens w:val="0"/>
        <w:ind w:left="448" w:right="448"/>
        <w:jc w:val="right"/>
        <w:rPr>
          <w:b/>
          <w:bCs/>
          <w:color w:val="000000" w:themeColor="text1"/>
          <w:sz w:val="24"/>
          <w:szCs w:val="24"/>
        </w:rPr>
      </w:pPr>
    </w:p>
    <w:p w:rsidR="005F6150" w:rsidRPr="00202AA3" w:rsidRDefault="005F6150" w:rsidP="005F6150">
      <w:pPr>
        <w:shd w:val="clear" w:color="auto" w:fill="FFFFFF"/>
        <w:suppressAutoHyphens w:val="0"/>
        <w:ind w:left="448" w:right="448"/>
        <w:jc w:val="right"/>
        <w:rPr>
          <w:b/>
          <w:bCs/>
          <w:color w:val="000000" w:themeColor="text1"/>
          <w:sz w:val="24"/>
          <w:szCs w:val="24"/>
        </w:rPr>
      </w:pPr>
      <w:proofErr w:type="gramStart"/>
      <w:r w:rsidRPr="00202AA3">
        <w:rPr>
          <w:b/>
          <w:bCs/>
          <w:color w:val="000000" w:themeColor="text1"/>
          <w:sz w:val="24"/>
          <w:szCs w:val="24"/>
        </w:rPr>
        <w:t>до</w:t>
      </w:r>
      <w:proofErr w:type="gramEnd"/>
      <w:r w:rsidRPr="00202AA3">
        <w:rPr>
          <w:b/>
          <w:bCs/>
          <w:color w:val="000000" w:themeColor="text1"/>
          <w:sz w:val="24"/>
          <w:szCs w:val="24"/>
        </w:rPr>
        <w:t xml:space="preserve"> Регламенту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 xml:space="preserve">іністративних послуг»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виконавчого комітету Лиманської селищної </w:t>
      </w:r>
      <w:proofErr w:type="gramStart"/>
      <w:r w:rsidRPr="00202AA3">
        <w:rPr>
          <w:b/>
          <w:bCs/>
          <w:color w:val="000000" w:themeColor="text1"/>
          <w:sz w:val="24"/>
          <w:szCs w:val="24"/>
        </w:rPr>
        <w:t>ради</w:t>
      </w:r>
      <w:proofErr w:type="gramEnd"/>
      <w:r w:rsidRPr="00202AA3">
        <w:rPr>
          <w:b/>
          <w:bCs/>
          <w:color w:val="000000" w:themeColor="text1"/>
          <w:sz w:val="24"/>
          <w:szCs w:val="24"/>
        </w:rPr>
        <w:t xml:space="preserve">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Роздільнянського району Одеської області </w:t>
      </w:r>
      <w:r w:rsidRPr="00202AA3">
        <w:rPr>
          <w:b/>
          <w:color w:val="000000" w:themeColor="text1"/>
          <w:sz w:val="24"/>
          <w:szCs w:val="24"/>
        </w:rPr>
        <w:t xml:space="preserve"> </w:t>
      </w: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color w:val="000000" w:themeColor="text1"/>
          <w:sz w:val="24"/>
          <w:szCs w:val="24"/>
          <w:lang w:eastAsia="ru-RU"/>
        </w:rPr>
      </w:pPr>
      <w:r w:rsidRPr="00202AA3">
        <w:rPr>
          <w:b/>
          <w:bCs/>
          <w:color w:val="000000" w:themeColor="text1"/>
          <w:sz w:val="24"/>
          <w:szCs w:val="24"/>
          <w:lang w:eastAsia="ru-RU"/>
        </w:rPr>
        <w:t>ЗРАЗОК ТА ОПИС</w:t>
      </w:r>
      <w:r w:rsidRPr="00202AA3">
        <w:rPr>
          <w:color w:val="000000" w:themeColor="text1"/>
          <w:sz w:val="24"/>
          <w:szCs w:val="24"/>
          <w:lang w:eastAsia="ru-RU"/>
        </w:rPr>
        <w:br/>
      </w:r>
      <w:r w:rsidRPr="00202AA3">
        <w:rPr>
          <w:b/>
          <w:bCs/>
          <w:color w:val="000000" w:themeColor="text1"/>
          <w:sz w:val="24"/>
          <w:szCs w:val="24"/>
          <w:lang w:eastAsia="ru-RU"/>
        </w:rPr>
        <w:t xml:space="preserve">табличок для позначення робочих місць </w:t>
      </w:r>
      <w:proofErr w:type="gramStart"/>
      <w:r w:rsidRPr="00202AA3">
        <w:rPr>
          <w:b/>
          <w:bCs/>
          <w:color w:val="000000" w:themeColor="text1"/>
          <w:sz w:val="24"/>
          <w:szCs w:val="24"/>
          <w:lang w:eastAsia="ru-RU"/>
        </w:rPr>
        <w:t>адм</w:t>
      </w:r>
      <w:proofErr w:type="gramEnd"/>
      <w:r w:rsidRPr="00202AA3">
        <w:rPr>
          <w:b/>
          <w:bCs/>
          <w:color w:val="000000" w:themeColor="text1"/>
          <w:sz w:val="24"/>
          <w:szCs w:val="24"/>
          <w:lang w:eastAsia="ru-RU"/>
        </w:rPr>
        <w:t>іністраторів</w:t>
      </w:r>
    </w:p>
    <w:p w:rsidR="005F6150" w:rsidRPr="00202AA3" w:rsidRDefault="005F6150" w:rsidP="005F6150">
      <w:pPr>
        <w:shd w:val="clear" w:color="auto" w:fill="FFFFFF"/>
        <w:suppressAutoHyphens w:val="0"/>
        <w:spacing w:before="150" w:after="150"/>
        <w:jc w:val="center"/>
        <w:rPr>
          <w:color w:val="000000" w:themeColor="text1"/>
          <w:sz w:val="24"/>
          <w:szCs w:val="24"/>
          <w:lang w:eastAsia="ru-RU"/>
        </w:rPr>
      </w:pPr>
      <w:bookmarkStart w:id="263" w:name="n484"/>
      <w:bookmarkEnd w:id="263"/>
      <w:r w:rsidRPr="00202AA3">
        <w:rPr>
          <w:noProof/>
          <w:color w:val="000000" w:themeColor="text1"/>
          <w:sz w:val="24"/>
          <w:szCs w:val="24"/>
          <w:lang w:eastAsia="ru-RU"/>
        </w:rPr>
        <w:drawing>
          <wp:inline distT="0" distB="0" distL="0" distR="0" wp14:anchorId="07F1C8CA" wp14:editId="61B0B144">
            <wp:extent cx="1800225" cy="1209675"/>
            <wp:effectExtent l="0" t="0" r="9525" b="9525"/>
            <wp:docPr id="38" name="Рисунок 38" descr="https://zakon.rada.gov.ua/laws/file/imgs/92/p405690n484-11.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2/p405690n484-11.gif"/>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800225" cy="1209675"/>
                    </a:xfrm>
                    <a:prstGeom prst="rect">
                      <a:avLst/>
                    </a:prstGeom>
                    <a:noFill/>
                    <a:ln>
                      <a:noFill/>
                    </a:ln>
                  </pic:spPr>
                </pic:pic>
              </a:graphicData>
            </a:graphic>
          </wp:inline>
        </w:drawing>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64" w:name="n485"/>
      <w:bookmarkEnd w:id="264"/>
      <w:r w:rsidRPr="00202AA3">
        <w:rPr>
          <w:color w:val="000000" w:themeColor="text1"/>
          <w:sz w:val="24"/>
          <w:szCs w:val="24"/>
          <w:lang w:eastAsia="ru-RU"/>
        </w:rPr>
        <w:t xml:space="preserve">1. Таблички для позначення робочих місць </w:t>
      </w:r>
      <w:proofErr w:type="gramStart"/>
      <w:r w:rsidRPr="00202AA3">
        <w:rPr>
          <w:color w:val="000000" w:themeColor="text1"/>
          <w:sz w:val="24"/>
          <w:szCs w:val="24"/>
          <w:lang w:eastAsia="ru-RU"/>
        </w:rPr>
        <w:t>адм</w:t>
      </w:r>
      <w:proofErr w:type="gramEnd"/>
      <w:r w:rsidRPr="00202AA3">
        <w:rPr>
          <w:color w:val="000000" w:themeColor="text1"/>
          <w:sz w:val="24"/>
          <w:szCs w:val="24"/>
          <w:lang w:eastAsia="ru-RU"/>
        </w:rPr>
        <w:t>іністраторів центрів надання адміністративних послуг можуть розміщуватися на робочих місцях (столах) адміністраторів у разі відсутності електронного табло та мають форму квадрата розміром 210 х 210 міліметрів.</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65" w:name="n486"/>
      <w:bookmarkEnd w:id="265"/>
      <w:r w:rsidRPr="00202AA3">
        <w:rPr>
          <w:color w:val="000000" w:themeColor="text1"/>
          <w:sz w:val="24"/>
          <w:szCs w:val="24"/>
          <w:lang w:eastAsia="ru-RU"/>
        </w:rPr>
        <w:t xml:space="preserve">2. Написи виконуються цифрами чорного кольору, шрифтовою гарнітурою “e-Ukraine”. Висота всіх </w:t>
      </w:r>
      <w:proofErr w:type="gramStart"/>
      <w:r w:rsidRPr="00202AA3">
        <w:rPr>
          <w:color w:val="000000" w:themeColor="text1"/>
          <w:sz w:val="24"/>
          <w:szCs w:val="24"/>
          <w:lang w:eastAsia="ru-RU"/>
        </w:rPr>
        <w:t>л</w:t>
      </w:r>
      <w:proofErr w:type="gramEnd"/>
      <w:r w:rsidRPr="00202AA3">
        <w:rPr>
          <w:color w:val="000000" w:themeColor="text1"/>
          <w:sz w:val="24"/>
          <w:szCs w:val="24"/>
          <w:lang w:eastAsia="ru-RU"/>
        </w:rPr>
        <w:t>ітер напису становить не менше 60 відсотків розміру таблички.</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66" w:name="n487"/>
      <w:bookmarkEnd w:id="266"/>
      <w:r w:rsidRPr="00202AA3">
        <w:rPr>
          <w:color w:val="000000" w:themeColor="text1"/>
          <w:sz w:val="24"/>
          <w:szCs w:val="24"/>
          <w:lang w:eastAsia="ru-RU"/>
        </w:rPr>
        <w:t xml:space="preserve">3. Градієнт кольору </w:t>
      </w:r>
      <w:proofErr w:type="gramStart"/>
      <w:r w:rsidRPr="00202AA3">
        <w:rPr>
          <w:color w:val="000000" w:themeColor="text1"/>
          <w:sz w:val="24"/>
          <w:szCs w:val="24"/>
          <w:lang w:eastAsia="ru-RU"/>
        </w:rPr>
        <w:t>для</w:t>
      </w:r>
      <w:proofErr w:type="gramEnd"/>
      <w:r w:rsidRPr="00202AA3">
        <w:rPr>
          <w:color w:val="000000" w:themeColor="text1"/>
          <w:sz w:val="24"/>
          <w:szCs w:val="24"/>
          <w:lang w:eastAsia="ru-RU"/>
        </w:rPr>
        <w:t xml:space="preserve"> відтворення фону, на якому розміщується напис, має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4"/>
        <w:gridCol w:w="8541"/>
      </w:tblGrid>
      <w:tr w:rsidR="00202AA3" w:rsidRPr="00202AA3" w:rsidTr="005F6150">
        <w:tc>
          <w:tcPr>
            <w:tcW w:w="10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67" w:name="n488"/>
            <w:bookmarkEnd w:id="267"/>
            <w:r w:rsidRPr="00202AA3">
              <w:rPr>
                <w:noProof/>
                <w:color w:val="000000" w:themeColor="text1"/>
                <w:sz w:val="24"/>
                <w:szCs w:val="24"/>
                <w:lang w:eastAsia="ru-RU"/>
              </w:rPr>
              <w:drawing>
                <wp:inline distT="0" distB="0" distL="0" distR="0" wp14:anchorId="189177F1" wp14:editId="1FB3135F">
                  <wp:extent cx="342900" cy="352425"/>
                  <wp:effectExtent l="0" t="0" r="0" b="9525"/>
                  <wp:docPr id="37" name="Рисунок 37" descr="https://zakon.rada.gov.ua/laws/file/imgs/92/p405690n488-12.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92/p405690n488-12.gif"/>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133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#04C65D; CMYK - 72 %, 0 %, 80 %, 0 %;</w:t>
            </w:r>
          </w:p>
        </w:tc>
      </w:tr>
      <w:tr w:rsidR="00202AA3" w:rsidRPr="00202AA3" w:rsidTr="005F6150">
        <w:tc>
          <w:tcPr>
            <w:tcW w:w="10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2FA97411" wp14:editId="12D68572">
                  <wp:extent cx="342900" cy="352425"/>
                  <wp:effectExtent l="0" t="0" r="0" b="9525"/>
                  <wp:docPr id="36" name="Рисунок 36" descr="https://zakon.rada.gov.ua/laws/file/imgs/92/p405690n488-13.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92/p405690n488-13.gif"/>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133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#AA2B8E; CMYK - 41 %, 92 %, 0 %, 0 %;</w:t>
            </w:r>
          </w:p>
        </w:tc>
      </w:tr>
      <w:tr w:rsidR="00202AA3" w:rsidRPr="00202AA3" w:rsidTr="005F6150">
        <w:tc>
          <w:tcPr>
            <w:tcW w:w="10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9F15B5B" wp14:editId="7B4A8F6A">
                  <wp:extent cx="342900" cy="352425"/>
                  <wp:effectExtent l="0" t="0" r="0" b="9525"/>
                  <wp:docPr id="35" name="Рисунок 35" descr="https://zakon.rada.gov.ua/laws/file/imgs/92/p405690n488-14.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92/p405690n488-14.gif"/>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133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#007EFF; CMYK - 80 %, 51 %, 0 %, 0 %;</w:t>
            </w:r>
          </w:p>
        </w:tc>
      </w:tr>
      <w:tr w:rsidR="00202AA3" w:rsidRPr="00202AA3" w:rsidTr="005F6150">
        <w:tc>
          <w:tcPr>
            <w:tcW w:w="10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6100009C" wp14:editId="58245AE1">
                  <wp:extent cx="342900" cy="352425"/>
                  <wp:effectExtent l="0" t="0" r="0" b="9525"/>
                  <wp:docPr id="34" name="Рисунок 34" descr="https://zakon.rada.gov.ua/laws/file/imgs/92/p405690n488-15.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2/p405690n488-15.gif"/>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c>
          <w:tcPr>
            <w:tcW w:w="133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HEX - #FF831A; CMYK - 0 %, 58 %, 90 %, 0 %.</w:t>
            </w:r>
          </w:p>
        </w:tc>
      </w:tr>
    </w:tbl>
    <w:p w:rsidR="005F6150" w:rsidRPr="00202AA3" w:rsidRDefault="005F6150" w:rsidP="005F6150">
      <w:pPr>
        <w:suppressAutoHyphens w:val="0"/>
        <w:rPr>
          <w:i/>
          <w:iCs/>
          <w:color w:val="000000" w:themeColor="text1"/>
          <w:sz w:val="24"/>
          <w:szCs w:val="24"/>
          <w:shd w:val="clear" w:color="auto" w:fill="FFFFFF"/>
          <w:lang w:eastAsia="ru-RU"/>
        </w:rPr>
      </w:pPr>
      <w:bookmarkStart w:id="268" w:name="n511"/>
      <w:bookmarkEnd w:id="268"/>
    </w:p>
    <w:p w:rsidR="005F6150" w:rsidRPr="00202AA3" w:rsidRDefault="005F6150" w:rsidP="005F6150">
      <w:pPr>
        <w:suppressAutoHyphens w:val="0"/>
        <w:rPr>
          <w:i/>
          <w:iCs/>
          <w:color w:val="000000" w:themeColor="text1"/>
          <w:sz w:val="24"/>
          <w:szCs w:val="24"/>
          <w:shd w:val="clear" w:color="auto" w:fill="FFFFFF"/>
          <w:lang w:eastAsia="ru-RU"/>
        </w:rPr>
      </w:pPr>
    </w:p>
    <w:p w:rsidR="005F6150" w:rsidRPr="00202AA3" w:rsidRDefault="005F6150" w:rsidP="005F6150">
      <w:pPr>
        <w:suppressAutoHyphens w:val="0"/>
        <w:rPr>
          <w:i/>
          <w:iCs/>
          <w:color w:val="000000" w:themeColor="text1"/>
          <w:sz w:val="24"/>
          <w:szCs w:val="24"/>
          <w:shd w:val="clear" w:color="auto" w:fill="FFFFFF"/>
          <w:lang w:eastAsia="ru-RU"/>
        </w:rPr>
      </w:pPr>
    </w:p>
    <w:p w:rsidR="005F6150" w:rsidRPr="00202AA3" w:rsidRDefault="005F6150" w:rsidP="005F6150">
      <w:pPr>
        <w:suppressAutoHyphens w:val="0"/>
        <w:rPr>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bookmarkStart w:id="269" w:name="n489"/>
      <w:bookmarkStart w:id="270" w:name="n490"/>
      <w:bookmarkEnd w:id="269"/>
      <w:bookmarkEnd w:id="270"/>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202AA3" w:rsidRPr="00202AA3" w:rsidRDefault="00202AA3" w:rsidP="005F6150">
      <w:pPr>
        <w:shd w:val="clear" w:color="auto" w:fill="FFFFFF"/>
        <w:suppressAutoHyphens w:val="0"/>
        <w:ind w:left="448" w:right="448"/>
        <w:jc w:val="right"/>
        <w:rPr>
          <w:b/>
          <w:bCs/>
          <w:color w:val="000000" w:themeColor="text1"/>
          <w:sz w:val="24"/>
          <w:szCs w:val="24"/>
          <w:lang w:val="uk-UA"/>
        </w:rPr>
      </w:pPr>
    </w:p>
    <w:p w:rsidR="005F6150" w:rsidRPr="00202AA3" w:rsidRDefault="005F6150" w:rsidP="005F6150">
      <w:pPr>
        <w:shd w:val="clear" w:color="auto" w:fill="FFFFFF"/>
        <w:suppressAutoHyphens w:val="0"/>
        <w:ind w:left="448" w:right="448"/>
        <w:jc w:val="right"/>
        <w:rPr>
          <w:rFonts w:eastAsia="Segoe UI"/>
          <w:b/>
          <w:bCs/>
          <w:color w:val="000000" w:themeColor="text1"/>
          <w:sz w:val="24"/>
          <w:szCs w:val="24"/>
          <w:lang w:val="uk-UA" w:bidi="hi-IN"/>
        </w:rPr>
      </w:pPr>
      <w:r w:rsidRPr="00202AA3">
        <w:rPr>
          <w:b/>
          <w:bCs/>
          <w:color w:val="000000" w:themeColor="text1"/>
          <w:sz w:val="24"/>
          <w:szCs w:val="24"/>
        </w:rPr>
        <w:lastRenderedPageBreak/>
        <w:t>Додаток 4</w:t>
      </w:r>
    </w:p>
    <w:p w:rsidR="005F6150" w:rsidRPr="00202AA3" w:rsidRDefault="005F6150" w:rsidP="005F6150">
      <w:pPr>
        <w:shd w:val="clear" w:color="auto" w:fill="FFFFFF"/>
        <w:suppressAutoHyphens w:val="0"/>
        <w:ind w:left="448" w:right="448"/>
        <w:jc w:val="right"/>
        <w:rPr>
          <w:b/>
          <w:bCs/>
          <w:color w:val="000000" w:themeColor="text1"/>
          <w:sz w:val="24"/>
          <w:szCs w:val="24"/>
        </w:rPr>
      </w:pPr>
    </w:p>
    <w:p w:rsidR="005F6150" w:rsidRPr="00202AA3" w:rsidRDefault="005F6150" w:rsidP="005F6150">
      <w:pPr>
        <w:shd w:val="clear" w:color="auto" w:fill="FFFFFF"/>
        <w:suppressAutoHyphens w:val="0"/>
        <w:ind w:left="448" w:right="448"/>
        <w:jc w:val="right"/>
        <w:rPr>
          <w:b/>
          <w:bCs/>
          <w:color w:val="000000" w:themeColor="text1"/>
          <w:sz w:val="24"/>
          <w:szCs w:val="24"/>
        </w:rPr>
      </w:pPr>
      <w:proofErr w:type="gramStart"/>
      <w:r w:rsidRPr="00202AA3">
        <w:rPr>
          <w:b/>
          <w:bCs/>
          <w:color w:val="000000" w:themeColor="text1"/>
          <w:sz w:val="24"/>
          <w:szCs w:val="24"/>
        </w:rPr>
        <w:t>до</w:t>
      </w:r>
      <w:proofErr w:type="gramEnd"/>
      <w:r w:rsidRPr="00202AA3">
        <w:rPr>
          <w:b/>
          <w:bCs/>
          <w:color w:val="000000" w:themeColor="text1"/>
          <w:sz w:val="24"/>
          <w:szCs w:val="24"/>
        </w:rPr>
        <w:t xml:space="preserve"> Регламенту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 xml:space="preserve">іністративних послуг»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виконавчого комітету Лиманської селищної </w:t>
      </w:r>
      <w:proofErr w:type="gramStart"/>
      <w:r w:rsidRPr="00202AA3">
        <w:rPr>
          <w:b/>
          <w:bCs/>
          <w:color w:val="000000" w:themeColor="text1"/>
          <w:sz w:val="24"/>
          <w:szCs w:val="24"/>
        </w:rPr>
        <w:t>ради</w:t>
      </w:r>
      <w:proofErr w:type="gramEnd"/>
      <w:r w:rsidRPr="00202AA3">
        <w:rPr>
          <w:b/>
          <w:bCs/>
          <w:color w:val="000000" w:themeColor="text1"/>
          <w:sz w:val="24"/>
          <w:szCs w:val="24"/>
        </w:rPr>
        <w:t xml:space="preserve">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Роздільнянського району Одеської області </w:t>
      </w:r>
      <w:r w:rsidRPr="00202AA3">
        <w:rPr>
          <w:b/>
          <w:color w:val="000000" w:themeColor="text1"/>
          <w:sz w:val="24"/>
          <w:szCs w:val="24"/>
        </w:rPr>
        <w:t xml:space="preserve"> </w:t>
      </w: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color w:val="000000" w:themeColor="text1"/>
          <w:sz w:val="24"/>
          <w:szCs w:val="24"/>
          <w:lang w:eastAsia="ru-RU"/>
        </w:rPr>
      </w:pPr>
      <w:r w:rsidRPr="00202AA3">
        <w:rPr>
          <w:b/>
          <w:bCs/>
          <w:color w:val="000000" w:themeColor="text1"/>
          <w:sz w:val="24"/>
          <w:szCs w:val="24"/>
          <w:lang w:eastAsia="ru-RU"/>
        </w:rPr>
        <w:t>ЗРАЗОК ТА ОПИС</w:t>
      </w:r>
      <w:r w:rsidRPr="00202AA3">
        <w:rPr>
          <w:color w:val="000000" w:themeColor="text1"/>
          <w:sz w:val="24"/>
          <w:szCs w:val="24"/>
          <w:lang w:eastAsia="ru-RU"/>
        </w:rPr>
        <w:br/>
      </w:r>
      <w:proofErr w:type="gramStart"/>
      <w:r w:rsidRPr="00202AA3">
        <w:rPr>
          <w:b/>
          <w:bCs/>
          <w:color w:val="000000" w:themeColor="text1"/>
          <w:sz w:val="24"/>
          <w:szCs w:val="24"/>
          <w:lang w:eastAsia="ru-RU"/>
        </w:rPr>
        <w:t>п</w:t>
      </w:r>
      <w:proofErr w:type="gramEnd"/>
      <w:r w:rsidRPr="00202AA3">
        <w:rPr>
          <w:b/>
          <w:bCs/>
          <w:color w:val="000000" w:themeColor="text1"/>
          <w:sz w:val="24"/>
          <w:szCs w:val="24"/>
          <w:lang w:eastAsia="ru-RU"/>
        </w:rPr>
        <w:t>іктограм</w:t>
      </w:r>
    </w:p>
    <w:p w:rsidR="005F6150" w:rsidRPr="00202AA3" w:rsidRDefault="005F6150" w:rsidP="005F6150">
      <w:pPr>
        <w:shd w:val="clear" w:color="auto" w:fill="FFFFFF"/>
        <w:suppressAutoHyphens w:val="0"/>
        <w:spacing w:before="150" w:after="150"/>
        <w:jc w:val="center"/>
        <w:rPr>
          <w:color w:val="000000" w:themeColor="text1"/>
          <w:sz w:val="24"/>
          <w:szCs w:val="24"/>
          <w:lang w:eastAsia="ru-RU"/>
        </w:rPr>
      </w:pPr>
      <w:bookmarkStart w:id="271" w:name="n491"/>
      <w:bookmarkEnd w:id="271"/>
      <w:r w:rsidRPr="00202AA3">
        <w:rPr>
          <w:noProof/>
          <w:color w:val="000000" w:themeColor="text1"/>
          <w:sz w:val="24"/>
          <w:szCs w:val="24"/>
          <w:lang w:eastAsia="ru-RU"/>
        </w:rPr>
        <w:drawing>
          <wp:inline distT="0" distB="0" distL="0" distR="0" wp14:anchorId="6911F582" wp14:editId="71045B75">
            <wp:extent cx="5743575" cy="3743325"/>
            <wp:effectExtent l="0" t="0" r="9525" b="9525"/>
            <wp:docPr id="33" name="Рисунок 33" descr="https://zakon.rada.gov.ua/laws/file/imgs/92/p405690n491-16.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92/p405690n491-16.gif"/>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5743575" cy="3743325"/>
                    </a:xfrm>
                    <a:prstGeom prst="rect">
                      <a:avLst/>
                    </a:prstGeom>
                    <a:noFill/>
                    <a:ln>
                      <a:noFill/>
                    </a:ln>
                  </pic:spPr>
                </pic:pic>
              </a:graphicData>
            </a:graphic>
          </wp:inline>
        </w:drawing>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2" w:name="n492"/>
      <w:bookmarkEnd w:id="272"/>
      <w:r w:rsidRPr="00202AA3">
        <w:rPr>
          <w:color w:val="000000" w:themeColor="text1"/>
          <w:sz w:val="24"/>
          <w:szCs w:val="24"/>
          <w:lang w:eastAsia="ru-RU"/>
        </w:rPr>
        <w:t xml:space="preserve">1.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іктограми виготовлені з полівінілхлоридового коробу завтовшки 50 міліметрів, мають форму квадрата розміром 650 х 650 міліметрів та радіусом заокруглення 150 міліметрів. Піктограми розміщуються одна від одної на відстані 150 міліметрів. Короб та слова виклеєні плівкою Oracal 641.</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3" w:name="n493"/>
      <w:bookmarkEnd w:id="273"/>
      <w:r w:rsidRPr="00202AA3">
        <w:rPr>
          <w:color w:val="000000" w:themeColor="text1"/>
          <w:sz w:val="24"/>
          <w:szCs w:val="24"/>
          <w:lang w:eastAsia="ru-RU"/>
        </w:rPr>
        <w:t>2. Рекомендований колі</w:t>
      </w:r>
      <w:proofErr w:type="gramStart"/>
      <w:r w:rsidRPr="00202AA3">
        <w:rPr>
          <w:color w:val="000000" w:themeColor="text1"/>
          <w:sz w:val="24"/>
          <w:szCs w:val="24"/>
          <w:lang w:eastAsia="ru-RU"/>
        </w:rPr>
        <w:t>р</w:t>
      </w:r>
      <w:proofErr w:type="gramEnd"/>
      <w:r w:rsidRPr="00202AA3">
        <w:rPr>
          <w:color w:val="000000" w:themeColor="text1"/>
          <w:sz w:val="24"/>
          <w:szCs w:val="24"/>
          <w:lang w:eastAsia="ru-RU"/>
        </w:rPr>
        <w:t xml:space="preserve"> фону, на якому розміщуються піктограми, має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50"/>
        <w:gridCol w:w="8535"/>
      </w:tblGrid>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74" w:name="n494"/>
            <w:bookmarkEnd w:id="274"/>
            <w:r w:rsidRPr="00202AA3">
              <w:rPr>
                <w:noProof/>
                <w:color w:val="000000" w:themeColor="text1"/>
                <w:sz w:val="24"/>
                <w:szCs w:val="24"/>
                <w:lang w:eastAsia="ru-RU"/>
              </w:rPr>
              <w:drawing>
                <wp:inline distT="0" distB="0" distL="0" distR="0" wp14:anchorId="75965EDE" wp14:editId="24C24F0E">
                  <wp:extent cx="381000" cy="361950"/>
                  <wp:effectExtent l="0" t="0" r="0" b="0"/>
                  <wp:docPr id="32" name="Рисунок 32" descr="https://zakon.rada.gov.ua/laws/file/imgs/92/p405690n494-17.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92/p405690n494-17.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#45494E;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- 30 %, 20 %, 0 %, 80 %;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15D01E4F" wp14:editId="6C277CB0">
                  <wp:extent cx="361950" cy="342900"/>
                  <wp:effectExtent l="0" t="0" r="0" b="0"/>
                  <wp:docPr id="31" name="Рисунок 31" descr="https://zakon.rada.gov.ua/laws/file/imgs/92/p405690n494-18.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92/p405690n494-18.gif"/>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#5d6970;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- 17 %, 6 %, 0 %, 56 %;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B5F9DAD" wp14:editId="5E30BF0D">
                  <wp:extent cx="361950" cy="352425"/>
                  <wp:effectExtent l="0" t="0" r="0" b="9525"/>
                  <wp:docPr id="30" name="Рисунок 30" descr="https://zakon.rada.gov.ua/laws/file/imgs/92/p405690n494-19.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92/p405690n494-19.gif"/>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#3f3a3a;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8 %, 8 %, 75 %;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147091FE" wp14:editId="3D9D7AF1">
                  <wp:extent cx="352425" cy="352425"/>
                  <wp:effectExtent l="0" t="0" r="9525" b="9525"/>
                  <wp:docPr id="29" name="Рисунок 29" descr="https://zakon.rada.gov.ua/laws/file/imgs/92/p405690n494-20.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92/p405690n494-20.gif"/>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#0f4336;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- 78 %, 0 %, 19 %, 74 %;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lastRenderedPageBreak/>
              <w:drawing>
                <wp:inline distT="0" distB="0" distL="0" distR="0" wp14:anchorId="12952001" wp14:editId="7DF98AB2">
                  <wp:extent cx="361950" cy="342900"/>
                  <wp:effectExtent l="0" t="0" r="0" b="0"/>
                  <wp:docPr id="28" name="Рисунок 28" descr="https://zakon.rada.gov.ua/laws/file/imgs/92/p405690n494-21.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92/p405690n494-21.gif"/>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#1f4764;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- 69 %, 29 %, 0 %, 61 %.</w:t>
            </w:r>
          </w:p>
        </w:tc>
      </w:tr>
    </w:tbl>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5" w:name="n495"/>
      <w:bookmarkEnd w:id="275"/>
      <w:r w:rsidRPr="00202AA3">
        <w:rPr>
          <w:color w:val="000000" w:themeColor="text1"/>
          <w:sz w:val="24"/>
          <w:szCs w:val="24"/>
          <w:lang w:eastAsia="ru-RU"/>
        </w:rPr>
        <w:t xml:space="preserve">Монтаж на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іну здійснюється за допомогою двостороннього скотчу.</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6" w:name="n496"/>
      <w:bookmarkEnd w:id="276"/>
      <w:r w:rsidRPr="00202AA3">
        <w:rPr>
          <w:color w:val="000000" w:themeColor="text1"/>
          <w:sz w:val="24"/>
          <w:szCs w:val="24"/>
          <w:lang w:eastAsia="ru-RU"/>
        </w:rPr>
        <w:t>3. Написи виконуються літерами чорного кольору, шрифтовою гарнітурою “e-Ukraine”, висотою не менше 50 міліметрі</w:t>
      </w:r>
      <w:proofErr w:type="gramStart"/>
      <w:r w:rsidRPr="00202AA3">
        <w:rPr>
          <w:color w:val="000000" w:themeColor="text1"/>
          <w:sz w:val="24"/>
          <w:szCs w:val="24"/>
          <w:lang w:eastAsia="ru-RU"/>
        </w:rPr>
        <w:t>в</w:t>
      </w:r>
      <w:proofErr w:type="gramEnd"/>
      <w:r w:rsidRPr="00202AA3">
        <w:rPr>
          <w:color w:val="000000" w:themeColor="text1"/>
          <w:sz w:val="24"/>
          <w:szCs w:val="24"/>
          <w:lang w:eastAsia="ru-RU"/>
        </w:rPr>
        <w:t>.</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7" w:name="n497"/>
      <w:bookmarkEnd w:id="277"/>
      <w:r w:rsidRPr="00202AA3">
        <w:rPr>
          <w:color w:val="000000" w:themeColor="text1"/>
          <w:sz w:val="24"/>
          <w:szCs w:val="24"/>
          <w:lang w:eastAsia="ru-RU"/>
        </w:rPr>
        <w:t xml:space="preserve">4. У центрі </w:t>
      </w:r>
      <w:proofErr w:type="gramStart"/>
      <w:r w:rsidRPr="00202AA3">
        <w:rPr>
          <w:color w:val="000000" w:themeColor="text1"/>
          <w:sz w:val="24"/>
          <w:szCs w:val="24"/>
          <w:lang w:eastAsia="ru-RU"/>
        </w:rPr>
        <w:t>п</w:t>
      </w:r>
      <w:proofErr w:type="gramEnd"/>
      <w:r w:rsidRPr="00202AA3">
        <w:rPr>
          <w:color w:val="000000" w:themeColor="text1"/>
          <w:sz w:val="24"/>
          <w:szCs w:val="24"/>
          <w:lang w:eastAsia="ru-RU"/>
        </w:rPr>
        <w:t>іктограм розміщуються 12 написів з використанням відповідного кольору фону “Зручно”, “Швидко”, “Сучасно”, “Безбар’єрно”, “Просто”, “Людяно”, “Надійно”, “Досконало”, “Доступно”, “Прозоро”, “Дієво”, “Привітно”.</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78" w:name="n498"/>
      <w:bookmarkEnd w:id="278"/>
      <w:r w:rsidRPr="00202AA3">
        <w:rPr>
          <w:color w:val="000000" w:themeColor="text1"/>
          <w:sz w:val="24"/>
          <w:szCs w:val="24"/>
          <w:lang w:eastAsia="ru-RU"/>
        </w:rPr>
        <w:t xml:space="preserve">5. Кольори </w:t>
      </w:r>
      <w:proofErr w:type="gramStart"/>
      <w:r w:rsidRPr="00202AA3">
        <w:rPr>
          <w:color w:val="000000" w:themeColor="text1"/>
          <w:sz w:val="24"/>
          <w:szCs w:val="24"/>
          <w:lang w:eastAsia="ru-RU"/>
        </w:rPr>
        <w:t>для</w:t>
      </w:r>
      <w:proofErr w:type="gramEnd"/>
      <w:r w:rsidRPr="00202AA3">
        <w:rPr>
          <w:color w:val="000000" w:themeColor="text1"/>
          <w:sz w:val="24"/>
          <w:szCs w:val="24"/>
          <w:lang w:eastAsia="ru-RU"/>
        </w:rPr>
        <w:t xml:space="preserve"> відтворення фону, на якому розміщуються написи, мають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2"/>
        <w:gridCol w:w="8513"/>
      </w:tblGrid>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79" w:name="n499"/>
            <w:bookmarkEnd w:id="279"/>
            <w:r w:rsidRPr="00202AA3">
              <w:rPr>
                <w:noProof/>
                <w:color w:val="000000" w:themeColor="text1"/>
                <w:sz w:val="24"/>
                <w:szCs w:val="24"/>
                <w:lang w:eastAsia="ru-RU"/>
              </w:rPr>
              <w:drawing>
                <wp:inline distT="0" distB="0" distL="0" distR="0" wp14:anchorId="0144A2BC" wp14:editId="4123C071">
                  <wp:extent cx="352425" cy="342900"/>
                  <wp:effectExtent l="0" t="0" r="9525" b="0"/>
                  <wp:docPr id="27" name="Рисунок 27" descr="https://zakon.rada.gov.ua/laws/file/imgs/92/p405690n499-22.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2/p405690n499-22.gif"/>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#42B549;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- 79 %, 0 %, 99 %,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1B7691C9" wp14:editId="2EC39F7E">
                  <wp:extent cx="361950" cy="352425"/>
                  <wp:effectExtent l="0" t="0" r="0" b="9525"/>
                  <wp:docPr id="26" name="Рисунок 26" descr="https://zakon.rada.gov.ua/laws/file/imgs/92/p405690n499-23.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92/p405690n499-23.gif"/>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#524A9D;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- 80 %, 78 %, 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after="100" w:afterAutospacing="1"/>
              <w:rPr>
                <w:color w:val="000000" w:themeColor="text1"/>
                <w:sz w:val="24"/>
                <w:szCs w:val="24"/>
                <w:lang w:eastAsia="ru-RU"/>
              </w:rPr>
            </w:pPr>
            <w:r w:rsidRPr="00202AA3">
              <w:rPr>
                <w:noProof/>
                <w:color w:val="000000" w:themeColor="text1"/>
                <w:sz w:val="24"/>
                <w:szCs w:val="24"/>
                <w:lang w:eastAsia="ru-RU"/>
              </w:rPr>
              <w:drawing>
                <wp:inline distT="0" distB="0" distL="0" distR="0" wp14:anchorId="3F5F977E" wp14:editId="51439231">
                  <wp:extent cx="409575" cy="419100"/>
                  <wp:effectExtent l="0" t="0" r="9525" b="0"/>
                  <wp:docPr id="25" name="Рисунок 25" descr="https://zakon.rada.gov.ua/laws/file/imgs/92/p405690n499-24.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92/p405690n499-24.gif"/>
                          <pic:cNvPicPr>
                            <a:picLocks noChangeAspect="1" noChangeArrowheads="1"/>
                          </pic:cNvPicPr>
                        </pic:nvPicPr>
                        <pic:blipFill>
                          <a:blip r:embed="rId93" r:link="rId94">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#FFFFFF;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0 %, 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0395048B" wp14:editId="06DC00B2">
                  <wp:extent cx="361950" cy="352425"/>
                  <wp:effectExtent l="0" t="0" r="0" b="9525"/>
                  <wp:docPr id="24" name="Рисунок 24" descr="https://zakon.rada.gov.ua/laws/file/imgs/92/p405690n499-25.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2/p405690n499-25.gif"/>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#F26F21;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70 %, 100 %,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FA611C4" wp14:editId="210481B1">
                  <wp:extent cx="361950" cy="342900"/>
                  <wp:effectExtent l="0" t="0" r="0" b="0"/>
                  <wp:docPr id="23" name="Рисунок 23" descr="https://zakon.rada.gov.ua/laws/file/imgs/92/p405690n499-26.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2/p405690n499-26.gif"/>
                          <pic:cNvPicPr>
                            <a:picLocks noChangeAspect="1" noChangeArrowheads="1"/>
                          </pic:cNvPicPr>
                        </pic:nvPicPr>
                        <pic:blipFill>
                          <a:blip r:embed="rId99" r:link="rId100">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#30A2DB;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- 78 %, 14 %, 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28C9E851" wp14:editId="64E231EE">
                  <wp:extent cx="352425" cy="352425"/>
                  <wp:effectExtent l="0" t="0" r="9525" b="9525"/>
                  <wp:docPr id="22" name="Рисунок 22" descr="https://zakon.rada.gov.ua/laws/file/imgs/92/p405690n499-27.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92/p405690n499-27.gif"/>
                          <pic:cNvPicPr>
                            <a:picLocks noChangeAspect="1" noChangeArrowheads="1"/>
                          </pic:cNvPicPr>
                        </pic:nvPicPr>
                        <pic:blipFill>
                          <a:blip r:embed="rId102" r:link="rId10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#ED3224;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95 %, 90 %,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5C2A37D2" wp14:editId="5AAC493B">
                  <wp:extent cx="352425" cy="352425"/>
                  <wp:effectExtent l="0" t="0" r="9525" b="9525"/>
                  <wp:docPr id="21" name="Рисунок 21" descr="https://zakon.rada.gov.ua/laws/file/imgs/92/p405690n499-28.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92/p405690n499-28.gif"/>
                          <pic:cNvPicPr>
                            <a:picLocks noChangeAspect="1" noChangeArrowheads="1"/>
                          </pic:cNvPicPr>
                        </pic:nvPicPr>
                        <pic:blipFill>
                          <a:blip r:embed="rId105" r:link="rId10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#FBED23;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- 8 %, 0 %, 100 %,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633F5896" wp14:editId="10364FEE">
                  <wp:extent cx="352425" cy="352425"/>
                  <wp:effectExtent l="0" t="0" r="9525" b="9525"/>
                  <wp:docPr id="20" name="Рисунок 20" descr="https://zakon.rada.gov.ua/laws/file/imgs/92/p405690n499-29.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akon.rada.gov.ua/laws/file/imgs/92/p405690n499-29.gif"/>
                          <pic:cNvPicPr>
                            <a:picLocks noChangeAspect="1" noChangeArrowheads="1"/>
                          </pic:cNvPicPr>
                        </pic:nvPicPr>
                        <pic:blipFill>
                          <a:blip r:embed="rId108" r:link="rId10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#EC1475;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100 %, 10 %, 0 %;</w:t>
            </w:r>
          </w:p>
        </w:tc>
      </w:tr>
      <w:tr w:rsidR="00202AA3" w:rsidRPr="00202AA3" w:rsidTr="005F6150">
        <w:tc>
          <w:tcPr>
            <w:tcW w:w="99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573293F6" wp14:editId="4A6317B0">
                  <wp:extent cx="361950" cy="352425"/>
                  <wp:effectExtent l="0" t="0" r="0" b="9525"/>
                  <wp:docPr id="19" name="Рисунок 19" descr="https://zakon.rada.gov.ua/laws/file/imgs/92/p405690n499-30.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zakon.rada.gov.ua/laws/file/imgs/92/p405690n499-30.gif"/>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3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відсотків #EC1B34;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100 %, 74 %, 0 %.</w:t>
            </w:r>
          </w:p>
        </w:tc>
      </w:tr>
    </w:tbl>
    <w:p w:rsidR="005F6150" w:rsidRPr="00202AA3" w:rsidRDefault="005F6150" w:rsidP="005F6150">
      <w:pPr>
        <w:suppressAutoHyphens w:val="0"/>
        <w:rPr>
          <w:color w:val="000000" w:themeColor="text1"/>
          <w:sz w:val="24"/>
          <w:szCs w:val="24"/>
          <w:lang w:eastAsia="ru-RU"/>
        </w:rPr>
      </w:pPr>
      <w:bookmarkStart w:id="280" w:name="n513"/>
      <w:bookmarkEnd w:id="280"/>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bookmarkStart w:id="281" w:name="n500"/>
      <w:bookmarkStart w:id="282" w:name="n501"/>
      <w:bookmarkEnd w:id="281"/>
      <w:bookmarkEnd w:id="282"/>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202AA3" w:rsidRPr="00202AA3" w:rsidRDefault="00202AA3" w:rsidP="005F6150">
      <w:pPr>
        <w:shd w:val="clear" w:color="auto" w:fill="FFFFFF"/>
        <w:suppressAutoHyphens w:val="0"/>
        <w:ind w:left="448" w:right="448"/>
        <w:jc w:val="right"/>
        <w:rPr>
          <w:b/>
          <w:bCs/>
          <w:color w:val="000000" w:themeColor="text1"/>
          <w:sz w:val="24"/>
          <w:szCs w:val="24"/>
          <w:lang w:val="uk-UA"/>
        </w:rPr>
      </w:pPr>
    </w:p>
    <w:p w:rsidR="00202AA3" w:rsidRPr="00202AA3" w:rsidRDefault="00202AA3" w:rsidP="005F6150">
      <w:pPr>
        <w:shd w:val="clear" w:color="auto" w:fill="FFFFFF"/>
        <w:suppressAutoHyphens w:val="0"/>
        <w:ind w:left="448" w:right="448"/>
        <w:jc w:val="right"/>
        <w:rPr>
          <w:b/>
          <w:bCs/>
          <w:color w:val="000000" w:themeColor="text1"/>
          <w:sz w:val="24"/>
          <w:szCs w:val="24"/>
          <w:lang w:val="uk-UA"/>
        </w:rPr>
      </w:pPr>
    </w:p>
    <w:p w:rsidR="00202AA3" w:rsidRPr="00202AA3" w:rsidRDefault="00202AA3" w:rsidP="005F6150">
      <w:pPr>
        <w:shd w:val="clear" w:color="auto" w:fill="FFFFFF"/>
        <w:suppressAutoHyphens w:val="0"/>
        <w:ind w:left="448" w:right="448"/>
        <w:jc w:val="right"/>
        <w:rPr>
          <w:b/>
          <w:bCs/>
          <w:color w:val="000000" w:themeColor="text1"/>
          <w:sz w:val="24"/>
          <w:szCs w:val="24"/>
          <w:lang w:val="uk-UA"/>
        </w:rPr>
      </w:pPr>
    </w:p>
    <w:p w:rsidR="005F6150" w:rsidRPr="00202AA3" w:rsidRDefault="005F6150" w:rsidP="005F6150">
      <w:pPr>
        <w:shd w:val="clear" w:color="auto" w:fill="FFFFFF"/>
        <w:suppressAutoHyphens w:val="0"/>
        <w:ind w:left="448" w:right="448"/>
        <w:jc w:val="right"/>
        <w:rPr>
          <w:rFonts w:eastAsia="Segoe UI"/>
          <w:b/>
          <w:bCs/>
          <w:color w:val="000000" w:themeColor="text1"/>
          <w:sz w:val="24"/>
          <w:szCs w:val="24"/>
          <w:lang w:val="uk-UA" w:bidi="hi-IN"/>
        </w:rPr>
      </w:pPr>
      <w:r w:rsidRPr="00202AA3">
        <w:rPr>
          <w:b/>
          <w:bCs/>
          <w:color w:val="000000" w:themeColor="text1"/>
          <w:sz w:val="24"/>
          <w:szCs w:val="24"/>
        </w:rPr>
        <w:lastRenderedPageBreak/>
        <w:t>Додаток 5</w:t>
      </w:r>
    </w:p>
    <w:p w:rsidR="005F6150" w:rsidRPr="00202AA3" w:rsidRDefault="005F6150" w:rsidP="005F6150">
      <w:pPr>
        <w:shd w:val="clear" w:color="auto" w:fill="FFFFFF"/>
        <w:suppressAutoHyphens w:val="0"/>
        <w:ind w:left="448" w:right="448"/>
        <w:jc w:val="right"/>
        <w:rPr>
          <w:b/>
          <w:bCs/>
          <w:color w:val="000000" w:themeColor="text1"/>
          <w:sz w:val="24"/>
          <w:szCs w:val="24"/>
        </w:rPr>
      </w:pPr>
    </w:p>
    <w:p w:rsidR="005F6150" w:rsidRPr="00202AA3" w:rsidRDefault="005F6150" w:rsidP="005F6150">
      <w:pPr>
        <w:shd w:val="clear" w:color="auto" w:fill="FFFFFF"/>
        <w:suppressAutoHyphens w:val="0"/>
        <w:ind w:left="448" w:right="448"/>
        <w:jc w:val="right"/>
        <w:rPr>
          <w:b/>
          <w:bCs/>
          <w:color w:val="000000" w:themeColor="text1"/>
          <w:sz w:val="24"/>
          <w:szCs w:val="24"/>
        </w:rPr>
      </w:pPr>
      <w:proofErr w:type="gramStart"/>
      <w:r w:rsidRPr="00202AA3">
        <w:rPr>
          <w:b/>
          <w:bCs/>
          <w:color w:val="000000" w:themeColor="text1"/>
          <w:sz w:val="24"/>
          <w:szCs w:val="24"/>
        </w:rPr>
        <w:t>до</w:t>
      </w:r>
      <w:proofErr w:type="gramEnd"/>
      <w:r w:rsidRPr="00202AA3">
        <w:rPr>
          <w:b/>
          <w:bCs/>
          <w:color w:val="000000" w:themeColor="text1"/>
          <w:sz w:val="24"/>
          <w:szCs w:val="24"/>
        </w:rPr>
        <w:t xml:space="preserve"> Регламенту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відділу «Центр надання </w:t>
      </w:r>
      <w:proofErr w:type="gramStart"/>
      <w:r w:rsidRPr="00202AA3">
        <w:rPr>
          <w:b/>
          <w:bCs/>
          <w:color w:val="000000" w:themeColor="text1"/>
          <w:sz w:val="24"/>
          <w:szCs w:val="24"/>
        </w:rPr>
        <w:t>адм</w:t>
      </w:r>
      <w:proofErr w:type="gramEnd"/>
      <w:r w:rsidRPr="00202AA3">
        <w:rPr>
          <w:b/>
          <w:bCs/>
          <w:color w:val="000000" w:themeColor="text1"/>
          <w:sz w:val="24"/>
          <w:szCs w:val="24"/>
        </w:rPr>
        <w:t xml:space="preserve">іністративних послуг»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виконавчого комітету Лиманської селищної </w:t>
      </w:r>
      <w:proofErr w:type="gramStart"/>
      <w:r w:rsidRPr="00202AA3">
        <w:rPr>
          <w:b/>
          <w:bCs/>
          <w:color w:val="000000" w:themeColor="text1"/>
          <w:sz w:val="24"/>
          <w:szCs w:val="24"/>
        </w:rPr>
        <w:t>ради</w:t>
      </w:r>
      <w:proofErr w:type="gramEnd"/>
      <w:r w:rsidRPr="00202AA3">
        <w:rPr>
          <w:b/>
          <w:bCs/>
          <w:color w:val="000000" w:themeColor="text1"/>
          <w:sz w:val="24"/>
          <w:szCs w:val="24"/>
        </w:rPr>
        <w:t xml:space="preserve"> </w:t>
      </w:r>
    </w:p>
    <w:p w:rsidR="005F6150" w:rsidRPr="00202AA3" w:rsidRDefault="005F6150" w:rsidP="005F6150">
      <w:pPr>
        <w:shd w:val="clear" w:color="auto" w:fill="FFFFFF"/>
        <w:suppressAutoHyphens w:val="0"/>
        <w:ind w:left="448" w:right="448"/>
        <w:jc w:val="right"/>
        <w:rPr>
          <w:b/>
          <w:bCs/>
          <w:color w:val="000000" w:themeColor="text1"/>
          <w:sz w:val="24"/>
          <w:szCs w:val="24"/>
        </w:rPr>
      </w:pPr>
      <w:r w:rsidRPr="00202AA3">
        <w:rPr>
          <w:b/>
          <w:bCs/>
          <w:color w:val="000000" w:themeColor="text1"/>
          <w:sz w:val="24"/>
          <w:szCs w:val="24"/>
        </w:rPr>
        <w:t xml:space="preserve">Роздільнянського району Одеської області </w:t>
      </w:r>
      <w:r w:rsidRPr="00202AA3">
        <w:rPr>
          <w:b/>
          <w:color w:val="000000" w:themeColor="text1"/>
          <w:sz w:val="24"/>
          <w:szCs w:val="24"/>
        </w:rPr>
        <w:t xml:space="preserve"> </w:t>
      </w:r>
    </w:p>
    <w:p w:rsidR="005F6150" w:rsidRPr="00202AA3" w:rsidRDefault="005F6150" w:rsidP="005F6150">
      <w:pPr>
        <w:shd w:val="clear" w:color="auto" w:fill="FFFFFF"/>
        <w:suppressAutoHyphens w:val="0"/>
        <w:spacing w:before="150" w:after="150"/>
        <w:ind w:left="450" w:right="450"/>
        <w:jc w:val="center"/>
        <w:rPr>
          <w:b/>
          <w:bCs/>
          <w:color w:val="000000" w:themeColor="text1"/>
          <w:sz w:val="24"/>
          <w:szCs w:val="24"/>
          <w:lang w:eastAsia="ru-RU"/>
        </w:rPr>
      </w:pPr>
    </w:p>
    <w:p w:rsidR="005F6150" w:rsidRPr="00202AA3" w:rsidRDefault="005F6150" w:rsidP="005F6150">
      <w:pPr>
        <w:shd w:val="clear" w:color="auto" w:fill="FFFFFF"/>
        <w:suppressAutoHyphens w:val="0"/>
        <w:spacing w:before="150" w:after="150"/>
        <w:ind w:left="450" w:right="450"/>
        <w:jc w:val="center"/>
        <w:rPr>
          <w:color w:val="000000" w:themeColor="text1"/>
          <w:sz w:val="24"/>
          <w:szCs w:val="24"/>
          <w:lang w:eastAsia="ru-RU"/>
        </w:rPr>
      </w:pPr>
      <w:r w:rsidRPr="00202AA3">
        <w:rPr>
          <w:b/>
          <w:bCs/>
          <w:color w:val="000000" w:themeColor="text1"/>
          <w:sz w:val="24"/>
          <w:szCs w:val="24"/>
          <w:lang w:eastAsia="ru-RU"/>
        </w:rPr>
        <w:t>ЗРАЗОК ТА ОПИС</w:t>
      </w:r>
      <w:r w:rsidRPr="00202AA3">
        <w:rPr>
          <w:color w:val="000000" w:themeColor="text1"/>
          <w:sz w:val="24"/>
          <w:szCs w:val="24"/>
          <w:lang w:eastAsia="ru-RU"/>
        </w:rPr>
        <w:br/>
      </w:r>
      <w:r w:rsidRPr="00202AA3">
        <w:rPr>
          <w:b/>
          <w:bCs/>
          <w:color w:val="000000" w:themeColor="text1"/>
          <w:sz w:val="24"/>
          <w:szCs w:val="24"/>
          <w:lang w:eastAsia="ru-RU"/>
        </w:rPr>
        <w:t xml:space="preserve">кольорів, які використовуються для оздоблення </w:t>
      </w:r>
      <w:proofErr w:type="gramStart"/>
      <w:r w:rsidRPr="00202AA3">
        <w:rPr>
          <w:b/>
          <w:bCs/>
          <w:color w:val="000000" w:themeColor="text1"/>
          <w:sz w:val="24"/>
          <w:szCs w:val="24"/>
          <w:lang w:eastAsia="ru-RU"/>
        </w:rPr>
        <w:t>ст</w:t>
      </w:r>
      <w:proofErr w:type="gramEnd"/>
      <w:r w:rsidRPr="00202AA3">
        <w:rPr>
          <w:b/>
          <w:bCs/>
          <w:color w:val="000000" w:themeColor="text1"/>
          <w:sz w:val="24"/>
          <w:szCs w:val="24"/>
          <w:lang w:eastAsia="ru-RU"/>
        </w:rPr>
        <w:t>ін</w:t>
      </w:r>
    </w:p>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83" w:name="n502"/>
      <w:bookmarkEnd w:id="283"/>
      <w:r w:rsidRPr="00202AA3">
        <w:rPr>
          <w:color w:val="000000" w:themeColor="text1"/>
          <w:sz w:val="24"/>
          <w:szCs w:val="24"/>
          <w:lang w:eastAsia="ru-RU"/>
        </w:rPr>
        <w:t xml:space="preserve">1.Кольори для відтворення фону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ін мають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82"/>
        <w:gridCol w:w="8503"/>
      </w:tblGrid>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after="100" w:afterAutospacing="1"/>
              <w:rPr>
                <w:color w:val="000000" w:themeColor="text1"/>
                <w:sz w:val="24"/>
                <w:szCs w:val="24"/>
                <w:lang w:eastAsia="ru-RU"/>
              </w:rPr>
            </w:pPr>
            <w:bookmarkStart w:id="284" w:name="n503"/>
            <w:bookmarkEnd w:id="284"/>
            <w:r w:rsidRPr="00202AA3">
              <w:rPr>
                <w:noProof/>
                <w:color w:val="000000" w:themeColor="text1"/>
                <w:sz w:val="24"/>
                <w:szCs w:val="24"/>
                <w:lang w:eastAsia="ru-RU"/>
              </w:rPr>
              <w:drawing>
                <wp:inline distT="0" distB="0" distL="0" distR="0" wp14:anchorId="18E1E79C" wp14:editId="2D7F10AF">
                  <wp:extent cx="409575" cy="400050"/>
                  <wp:effectExtent l="0" t="0" r="9525" b="0"/>
                  <wp:docPr id="18" name="Рисунок 18" descr="https://zakon.rada.gov.ua/laws/file/imgs/92/p405690n503-31.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2/p405690n503-31.gif"/>
                          <pic:cNvPicPr>
                            <a:picLocks noChangeAspect="1" noChangeArrowheads="1"/>
                          </pic:cNvPicPr>
                        </pic:nvPicPr>
                        <pic:blipFill>
                          <a:blip r:embed="rId114" r:link="rId115">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#FFFFFF;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0 %, 0 %, 0 %;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278AC761" wp14:editId="120F9CD9">
                  <wp:extent cx="361950" cy="361950"/>
                  <wp:effectExtent l="0" t="0" r="0" b="0"/>
                  <wp:docPr id="17" name="Рисунок 17" descr="https://zakon.rada.gov.ua/laws/file/imgs/92/p405690n503-32.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akon.rada.gov.ua/laws/file/imgs/92/p405690n503-32.gif"/>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#45494E;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- 30 %, 20 %, 0 %, 80 %;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7BD6F4DF" wp14:editId="007D1C1B">
                  <wp:extent cx="361950" cy="352425"/>
                  <wp:effectExtent l="0" t="0" r="0" b="9525"/>
                  <wp:docPr id="16" name="Рисунок 16" descr="https://zakon.rada.gov.ua/laws/file/imgs/92/p405690n503-33.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rada.gov.ua/laws/file/imgs/92/p405690n503-33.gif"/>
                          <pic:cNvPicPr>
                            <a:picLocks noChangeAspect="1" noChangeArrowheads="1"/>
                          </pic:cNvPicPr>
                        </pic:nvPicPr>
                        <pic:blipFill>
                          <a:blip r:embed="rId120" r:link="rId121">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#9ea0a1;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- 2 %, 1 %, 0 %, 37 %;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02EC811E" wp14:editId="46220C4D">
                  <wp:extent cx="361950" cy="352425"/>
                  <wp:effectExtent l="0" t="0" r="0" b="9525"/>
                  <wp:docPr id="15" name="Рисунок 15" descr="https://zakon.rada.gov.ua/laws/file/imgs/92/p405690n503-34.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2/p405690n503-34.gif"/>
                          <pic:cNvPicPr>
                            <a:picLocks noChangeAspect="1" noChangeArrowheads="1"/>
                          </pic:cNvPicPr>
                        </pic:nvPicPr>
                        <pic:blipFill>
                          <a:blip r:embed="rId123" r:link="rId124">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#cfd0cf;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0 %, 0 %, 18 %;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6B16E870" wp14:editId="68E00499">
                  <wp:extent cx="352425" cy="352425"/>
                  <wp:effectExtent l="0" t="0" r="9525" b="9525"/>
                  <wp:docPr id="14" name="Рисунок 14" descr="https://zakon.rada.gov.ua/laws/file/imgs/92/p405690n503-35.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akon.rada.gov.ua/laws/file/imgs/92/p405690n503-35.gif"/>
                          <pic:cNvPicPr>
                            <a:picLocks noChangeAspect="1" noChangeArrowheads="1"/>
                          </pic:cNvPicPr>
                        </pic:nvPicPr>
                        <pic:blipFill>
                          <a:blip r:embed="rId126" r:link="rId12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#cfd3cd;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- 2 %, 0 %, 3 %, 17 %;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4044900C" wp14:editId="2156EDF5">
                  <wp:extent cx="352425" cy="352425"/>
                  <wp:effectExtent l="0" t="0" r="9525" b="9525"/>
                  <wp:docPr id="13" name="Рисунок 13" descr="https://zakon.rada.gov.ua/laws/file/imgs/92/p405690n503-36.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rada.gov.ua/laws/file/imgs/92/p405690n503-36.gif"/>
                          <pic:cNvPicPr>
                            <a:picLocks noChangeAspect="1" noChangeArrowheads="1"/>
                          </pic:cNvPicPr>
                        </pic:nvPicPr>
                        <pic:blipFill>
                          <a:blip r:embed="rId129" r:link="rId13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#eadebd;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5 %, 19 %, 8 %;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EEEF23C" wp14:editId="6FCFCF0C">
                  <wp:extent cx="361950" cy="361950"/>
                  <wp:effectExtent l="0" t="0" r="0" b="0"/>
                  <wp:docPr id="12" name="Рисунок 12" descr="https://zakon.rada.gov.ua/laws/file/imgs/92/p405690n503-37.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92/p405690n503-37.gif"/>
                          <pic:cNvPicPr>
                            <a:picLocks noChangeAspect="1" noChangeArrowheads="1"/>
                          </pic:cNvPicPr>
                        </pic:nvPicPr>
                        <pic:blipFill>
                          <a:blip r:embed="rId132" r:link="rId13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#efebdc;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2 %, 8 %, 6 %.</w:t>
            </w:r>
          </w:p>
        </w:tc>
      </w:tr>
    </w:tbl>
    <w:p w:rsidR="005F6150" w:rsidRPr="00202AA3" w:rsidRDefault="005F6150" w:rsidP="005F6150">
      <w:pPr>
        <w:shd w:val="clear" w:color="auto" w:fill="FFFFFF"/>
        <w:suppressAutoHyphens w:val="0"/>
        <w:spacing w:after="150"/>
        <w:ind w:firstLine="450"/>
        <w:jc w:val="both"/>
        <w:rPr>
          <w:color w:val="000000" w:themeColor="text1"/>
          <w:sz w:val="24"/>
          <w:szCs w:val="24"/>
          <w:lang w:eastAsia="ru-RU"/>
        </w:rPr>
      </w:pPr>
      <w:bookmarkStart w:id="285" w:name="n504"/>
      <w:bookmarkEnd w:id="285"/>
      <w:r w:rsidRPr="00202AA3">
        <w:rPr>
          <w:color w:val="000000" w:themeColor="text1"/>
          <w:sz w:val="24"/>
          <w:szCs w:val="24"/>
          <w:lang w:eastAsia="ru-RU"/>
        </w:rPr>
        <w:t xml:space="preserve">2. Контрастні кольори для відтворення фону </w:t>
      </w:r>
      <w:proofErr w:type="gramStart"/>
      <w:r w:rsidRPr="00202AA3">
        <w:rPr>
          <w:color w:val="000000" w:themeColor="text1"/>
          <w:sz w:val="24"/>
          <w:szCs w:val="24"/>
          <w:lang w:eastAsia="ru-RU"/>
        </w:rPr>
        <w:t>ст</w:t>
      </w:r>
      <w:proofErr w:type="gramEnd"/>
      <w:r w:rsidRPr="00202AA3">
        <w:rPr>
          <w:color w:val="000000" w:themeColor="text1"/>
          <w:sz w:val="24"/>
          <w:szCs w:val="24"/>
          <w:lang w:eastAsia="ru-RU"/>
        </w:rPr>
        <w:t>ін мають таке значення: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47"/>
        <w:gridCol w:w="8538"/>
      </w:tblGrid>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bookmarkStart w:id="286" w:name="n505"/>
            <w:bookmarkEnd w:id="286"/>
            <w:r w:rsidRPr="00202AA3">
              <w:rPr>
                <w:noProof/>
                <w:color w:val="000000" w:themeColor="text1"/>
                <w:sz w:val="24"/>
                <w:szCs w:val="24"/>
                <w:lang w:eastAsia="ru-RU"/>
              </w:rPr>
              <w:drawing>
                <wp:inline distT="0" distB="0" distL="0" distR="0" wp14:anchorId="1DC981E7" wp14:editId="56894F49">
                  <wp:extent cx="361950" cy="361950"/>
                  <wp:effectExtent l="0" t="0" r="0" b="0"/>
                  <wp:docPr id="11" name="Рисунок 11" descr="https://zakon.rada.gov.ua/laws/file/imgs/92/p405690n505-38.gif">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zakon.rada.gov.ua/laws/file/imgs/92/p405690n505-38.gif"/>
                          <pic:cNvPicPr>
                            <a:picLocks noChangeAspect="1" noChangeArrowheads="1"/>
                          </pic:cNvPicPr>
                        </pic:nvPicPr>
                        <pic:blipFill>
                          <a:blip r:embed="rId135" r:link="rId13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#703731;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51 %, 56 %, 56 %;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BF923EB" wp14:editId="5FE3AFEF">
                  <wp:extent cx="352425" cy="361950"/>
                  <wp:effectExtent l="0" t="0" r="9525" b="0"/>
                  <wp:docPr id="10" name="Рисунок 10" descr="https://zakon.rada.gov.ua/laws/file/imgs/92/p405690n505-39.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zakon.rada.gov.ua/laws/file/imgs/92/p405690n505-39.gif"/>
                          <pic:cNvPicPr>
                            <a:picLocks noChangeAspect="1" noChangeArrowheads="1"/>
                          </pic:cNvPicPr>
                        </pic:nvPicPr>
                        <pic:blipFill>
                          <a:blip r:embed="rId138" r:link="rId139">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#3481b8;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- 72 %, 30 %, 0 %, 28 %;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439168C0" wp14:editId="3C6C67E4">
                  <wp:extent cx="361950" cy="361950"/>
                  <wp:effectExtent l="0" t="0" r="0" b="0"/>
                  <wp:docPr id="9" name="Рисунок 9" descr="https://zakon.rada.gov.ua/laws/file/imgs/92/p405690n505-40.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92/p405690n505-40.gif"/>
                          <pic:cNvPicPr>
                            <a:picLocks noChangeAspect="1" noChangeArrowheads="1"/>
                          </pic:cNvPicPr>
                        </pic:nvPicPr>
                        <pic:blipFill>
                          <a:blip r:embed="rId141" r:link="rId14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#468641;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- 48 %, 0 %, 51 %, 47 %;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859D69C" wp14:editId="698AF97C">
                  <wp:extent cx="361950" cy="361950"/>
                  <wp:effectExtent l="0" t="0" r="0" b="0"/>
                  <wp:docPr id="8" name="Рисунок 8" descr="https://zakon.rada.gov.ua/laws/file/imgs/92/p405690n505-41.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zakon.rada.gov.ua/laws/file/imgs/92/p405690n505-41.gif"/>
                          <pic:cNvPicPr>
                            <a:picLocks noChangeAspect="1" noChangeArrowheads="1"/>
                          </pic:cNvPicPr>
                        </pic:nvPicPr>
                        <pic:blipFill>
                          <a:blip r:embed="rId144" r:link="rId14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#faab21;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32 %, 87 %, 2 %;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246C7F0C" wp14:editId="7152C54D">
                  <wp:extent cx="352425" cy="352425"/>
                  <wp:effectExtent l="0" t="0" r="9525" b="9525"/>
                  <wp:docPr id="7" name="Рисунок 7" descr="https://zakon.rada.gov.ua/laws/file/imgs/92/p405690n505-42.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92/p405690n505-42.gif"/>
                          <pic:cNvPicPr>
                            <a:picLocks noChangeAspect="1" noChangeArrowheads="1"/>
                          </pic:cNvPicPr>
                        </pic:nvPicPr>
                        <pic:blipFill>
                          <a:blip r:embed="rId147" r:link="rId14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#154889;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- 85 %, 47 %, 0 %, 46 %;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lastRenderedPageBreak/>
              <w:drawing>
                <wp:inline distT="0" distB="0" distL="0" distR="0" wp14:anchorId="38EBC4EF" wp14:editId="47EED167">
                  <wp:extent cx="361950" cy="352425"/>
                  <wp:effectExtent l="0" t="0" r="0" b="9525"/>
                  <wp:docPr id="6" name="Рисунок 6" descr="https://zakon.rada.gov.ua/laws/file/imgs/92/p405690n505-43.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92/p405690n505-43.gif"/>
                          <pic:cNvPicPr>
                            <a:picLocks noChangeAspect="1" noChangeArrowheads="1"/>
                          </pic:cNvPicPr>
                        </pic:nvPicPr>
                        <pic:blipFill>
                          <a:blip r:embed="rId150" r:link="rId151">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#e75b12;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61 %, 92 %, 9 %;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540A0B95" wp14:editId="206B37D6">
                  <wp:extent cx="361950" cy="361950"/>
                  <wp:effectExtent l="0" t="0" r="0" b="0"/>
                  <wp:docPr id="5" name="Рисунок 5" descr="https://zakon.rada.gov.ua/laws/file/imgs/92/p405690n505-44.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rada.gov.ua/laws/file/imgs/92/p405690n505-44.gif"/>
                          <pic:cNvPicPr>
                            <a:picLocks noChangeAspect="1" noChangeArrowheads="1"/>
                          </pic:cNvPicPr>
                        </pic:nvPicPr>
                        <pic:blipFill>
                          <a:blip r:embed="rId153" r:link="rId15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#d14152;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69 %, 61 %, 18 %;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4D7C5799" wp14:editId="36397514">
                  <wp:extent cx="361950" cy="371475"/>
                  <wp:effectExtent l="0" t="0" r="0" b="9525"/>
                  <wp:docPr id="4" name="Рисунок 4" descr="https://zakon.rada.gov.ua/laws/file/imgs/92/p405690n505-45.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zakon.rada.gov.ua/laws/file/imgs/92/p405690n505-45.gif"/>
                          <pic:cNvPicPr>
                            <a:picLocks noChangeAspect="1" noChangeArrowheads="1"/>
                          </pic:cNvPicPr>
                        </pic:nvPicPr>
                        <pic:blipFill>
                          <a:blip r:embed="rId156" r:link="rId157">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#EEc900;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16 %, 100 %, 7 %;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00B04B42" wp14:editId="0643C646">
                  <wp:extent cx="361950" cy="361950"/>
                  <wp:effectExtent l="0" t="0" r="0" b="0"/>
                  <wp:docPr id="3" name="Рисунок 3" descr="https://zakon.rada.gov.ua/laws/file/imgs/92/p405690n505-46.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zakon.rada.gov.ua/laws/file/imgs/92/p405690n505-46.gif"/>
                          <pic:cNvPicPr>
                            <a:picLocks noChangeAspect="1" noChangeArrowheads="1"/>
                          </pic:cNvPicPr>
                        </pic:nvPicPr>
                        <pic:blipFill>
                          <a:blip r:embed="rId159" r:link="rId16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#73AАE1;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- 49 %, 14 %, 0 %, 0 %;</w:t>
            </w:r>
          </w:p>
        </w:tc>
      </w:tr>
      <w:tr w:rsidR="00202AA3" w:rsidRPr="00202AA3" w:rsidTr="005F6150">
        <w:tc>
          <w:tcPr>
            <w:tcW w:w="1005"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jc w:val="center"/>
              <w:rPr>
                <w:color w:val="000000" w:themeColor="text1"/>
                <w:sz w:val="24"/>
                <w:szCs w:val="24"/>
                <w:lang w:eastAsia="ru-RU"/>
              </w:rPr>
            </w:pPr>
            <w:r w:rsidRPr="00202AA3">
              <w:rPr>
                <w:noProof/>
                <w:color w:val="000000" w:themeColor="text1"/>
                <w:sz w:val="24"/>
                <w:szCs w:val="24"/>
                <w:lang w:eastAsia="ru-RU"/>
              </w:rPr>
              <w:drawing>
                <wp:inline distT="0" distB="0" distL="0" distR="0" wp14:anchorId="3CCE573C" wp14:editId="52F55E1B">
                  <wp:extent cx="361950" cy="361950"/>
                  <wp:effectExtent l="0" t="0" r="0" b="0"/>
                  <wp:docPr id="2" name="Рисунок 2" descr="https://zakon.rada.gov.ua/laws/file/imgs/92/p405690n505-47.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zakon.rada.gov.ua/laws/file/imgs/92/p405690n505-47.gif"/>
                          <pic:cNvPicPr>
                            <a:picLocks noChangeAspect="1" noChangeArrowheads="1"/>
                          </pic:cNvPicPr>
                        </pic:nvPicPr>
                        <pic:blipFill>
                          <a:blip r:embed="rId162" r:link="rId16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3320" w:type="dxa"/>
            <w:tcBorders>
              <w:top w:val="nil"/>
              <w:left w:val="nil"/>
              <w:bottom w:val="nil"/>
              <w:right w:val="nil"/>
            </w:tcBorders>
            <w:tcMar>
              <w:top w:w="15" w:type="dxa"/>
              <w:left w:w="15" w:type="dxa"/>
              <w:bottom w:w="15" w:type="dxa"/>
              <w:right w:w="15" w:type="dxa"/>
            </w:tcMar>
            <w:hideMark/>
          </w:tcPr>
          <w:p w:rsidR="005F6150" w:rsidRPr="00202AA3" w:rsidRDefault="005F6150">
            <w:pPr>
              <w:suppressAutoHyphens w:val="0"/>
              <w:spacing w:before="150" w:after="150"/>
              <w:rPr>
                <w:color w:val="000000" w:themeColor="text1"/>
                <w:sz w:val="24"/>
                <w:szCs w:val="24"/>
                <w:lang w:eastAsia="ru-RU"/>
              </w:rPr>
            </w:pPr>
            <w:r w:rsidRPr="00202AA3">
              <w:rPr>
                <w:color w:val="000000" w:themeColor="text1"/>
                <w:sz w:val="24"/>
                <w:szCs w:val="24"/>
                <w:lang w:eastAsia="ru-RU"/>
              </w:rPr>
              <w:t xml:space="preserve">HEX - #B89086; </w:t>
            </w:r>
            <w:proofErr w:type="gramStart"/>
            <w:r w:rsidRPr="00202AA3">
              <w:rPr>
                <w:color w:val="000000" w:themeColor="text1"/>
                <w:sz w:val="24"/>
                <w:szCs w:val="24"/>
                <w:lang w:eastAsia="ru-RU"/>
              </w:rPr>
              <w:t>С</w:t>
            </w:r>
            <w:proofErr w:type="gramEnd"/>
            <w:r w:rsidRPr="00202AA3">
              <w:rPr>
                <w:color w:val="000000" w:themeColor="text1"/>
                <w:sz w:val="24"/>
                <w:szCs w:val="24"/>
                <w:lang w:eastAsia="ru-RU"/>
              </w:rPr>
              <w:t>MYK - 0 %, 22 %, 27 %, 28 %.</w:t>
            </w:r>
          </w:p>
        </w:tc>
      </w:tr>
    </w:tbl>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color w:val="000000" w:themeColor="text1"/>
          <w:lang w:val="uk-UA"/>
        </w:rPr>
      </w:pPr>
    </w:p>
    <w:p w:rsidR="00202AA3" w:rsidRPr="00202AA3" w:rsidRDefault="005F6150" w:rsidP="005F6150">
      <w:pPr>
        <w:pStyle w:val="Standard"/>
        <w:jc w:val="right"/>
        <w:rPr>
          <w:rFonts w:ascii="Times New Roman" w:hAnsi="Times New Roman" w:cs="Times New Roman"/>
          <w:color w:val="000000" w:themeColor="text1"/>
          <w:lang w:val="uk-UA"/>
        </w:rPr>
      </w:pPr>
      <w:r w:rsidRPr="00202AA3">
        <w:rPr>
          <w:rFonts w:ascii="Times New Roman" w:hAnsi="Times New Roman" w:cs="Times New Roman"/>
          <w:color w:val="000000" w:themeColor="text1"/>
          <w:lang w:val="uk-UA"/>
        </w:rPr>
        <w:t xml:space="preserve">  </w:t>
      </w: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202AA3" w:rsidRPr="00202AA3" w:rsidRDefault="00202AA3" w:rsidP="005F6150">
      <w:pPr>
        <w:pStyle w:val="Standard"/>
        <w:jc w:val="right"/>
        <w:rPr>
          <w:rFonts w:ascii="Times New Roman" w:hAnsi="Times New Roman" w:cs="Times New Roman"/>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lastRenderedPageBreak/>
        <w:t>Додаток 3</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ЗАТВЕРДЖЕНО</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 xml:space="preserve">рішенням Лиманської селищної ради </w:t>
      </w: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від ____ лютого 2022 року №_____ -</w:t>
      </w:r>
      <w:r w:rsidRPr="00202AA3">
        <w:rPr>
          <w:rFonts w:ascii="Times New Roman" w:hAnsi="Times New Roman" w:cs="Times New Roman"/>
          <w:b/>
          <w:bCs/>
          <w:color w:val="000000" w:themeColor="text1"/>
          <w:lang w:val="en-US"/>
        </w:rPr>
        <w:t>V</w:t>
      </w:r>
      <w:r w:rsidRPr="00202AA3">
        <w:rPr>
          <w:rFonts w:ascii="Times New Roman" w:hAnsi="Times New Roman" w:cs="Times New Roman"/>
          <w:b/>
          <w:bCs/>
          <w:color w:val="000000" w:themeColor="text1"/>
          <w:lang w:val="uk-UA"/>
        </w:rPr>
        <w:t>ІІІ</w:t>
      </w:r>
    </w:p>
    <w:p w:rsidR="005F6150" w:rsidRPr="00202AA3" w:rsidRDefault="005F6150" w:rsidP="005F6150">
      <w:pPr>
        <w:pStyle w:val="Standard"/>
        <w:jc w:val="right"/>
        <w:rPr>
          <w:rFonts w:ascii="Times New Roman" w:hAnsi="Times New Roman" w:cs="Times New Roman"/>
          <w:b/>
          <w:bCs/>
          <w:color w:val="000000" w:themeColor="text1"/>
          <w:lang w:val="uk-UA"/>
        </w:rPr>
      </w:pPr>
    </w:p>
    <w:p w:rsidR="005F6150" w:rsidRPr="00202AA3" w:rsidRDefault="005F6150" w:rsidP="005F6150">
      <w:pPr>
        <w:pStyle w:val="Standard"/>
        <w:jc w:val="right"/>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Лиманський селищний голова</w:t>
      </w:r>
    </w:p>
    <w:p w:rsidR="005F6150" w:rsidRPr="00202AA3" w:rsidRDefault="005F6150" w:rsidP="005F6150">
      <w:pPr>
        <w:pStyle w:val="Textbody"/>
        <w:spacing w:after="0"/>
        <w:jc w:val="right"/>
        <w:rPr>
          <w:rFonts w:ascii="Times New Roman" w:hAnsi="Times New Roman" w:cs="Times New Roman"/>
          <w:color w:val="000000" w:themeColor="text1"/>
          <w:lang w:val="uk-UA"/>
        </w:rPr>
      </w:pPr>
      <w:r w:rsidRPr="00202AA3">
        <w:rPr>
          <w:rFonts w:ascii="Times New Roman" w:hAnsi="Times New Roman" w:cs="Times New Roman"/>
          <w:b/>
          <w:bCs/>
          <w:color w:val="000000" w:themeColor="text1"/>
          <w:lang w:val="uk-UA"/>
        </w:rPr>
        <w:t>_______________ В.В. Бакланов</w:t>
      </w: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rsidP="005F6150">
      <w:pPr>
        <w:pStyle w:val="Textbody"/>
        <w:spacing w:after="0"/>
        <w:jc w:val="center"/>
        <w:rPr>
          <w:rFonts w:ascii="Times New Roman" w:hAnsi="Times New Roman" w:cs="Times New Roman"/>
          <w:b/>
          <w:color w:val="000000" w:themeColor="text1"/>
          <w:lang w:val="uk-UA"/>
        </w:rPr>
      </w:pPr>
      <w:r w:rsidRPr="00202AA3">
        <w:rPr>
          <w:rFonts w:ascii="Times New Roman" w:hAnsi="Times New Roman" w:cs="Times New Roman"/>
          <w:b/>
          <w:color w:val="000000" w:themeColor="text1"/>
          <w:lang w:val="uk-UA"/>
        </w:rPr>
        <w:t>ПЕРЕЛІК</w:t>
      </w: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r w:rsidRPr="00202AA3">
        <w:rPr>
          <w:rFonts w:ascii="Times New Roman" w:hAnsi="Times New Roman" w:cs="Times New Roman"/>
          <w:b/>
          <w:bCs/>
          <w:color w:val="000000" w:themeColor="text1"/>
          <w:lang w:val="uk-UA"/>
        </w:rPr>
        <w:t>адміністративних послуг, які надаються відділом «Центр надання адміністративних послуг» виконавчого комітету Лиманської селищної ради Роздільнянського району Одеської області, які відносяться до повноважень Лиманської селищної ради та її виконавчих органів:</w:t>
      </w: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 з/</w:t>
            </w:r>
            <w:proofErr w:type="gramStart"/>
            <w:r w:rsidRPr="00202AA3">
              <w:rPr>
                <w:rFonts w:eastAsia="Calibri"/>
                <w:color w:val="000000" w:themeColor="text1"/>
                <w:sz w:val="24"/>
                <w:szCs w:val="24"/>
              </w:rPr>
              <w:t>п</w:t>
            </w:r>
            <w:proofErr w:type="gramEnd"/>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 xml:space="preserve">Назва </w:t>
            </w:r>
            <w:proofErr w:type="gramStart"/>
            <w:r w:rsidRPr="00202AA3">
              <w:rPr>
                <w:rFonts w:eastAsia="Calibri"/>
                <w:color w:val="000000" w:themeColor="text1"/>
                <w:sz w:val="24"/>
                <w:szCs w:val="24"/>
              </w:rPr>
              <w:t>адм</w:t>
            </w:r>
            <w:proofErr w:type="gramEnd"/>
            <w:r w:rsidRPr="00202AA3">
              <w:rPr>
                <w:rFonts w:eastAsia="Calibri"/>
                <w:color w:val="000000" w:themeColor="text1"/>
                <w:sz w:val="24"/>
                <w:szCs w:val="24"/>
              </w:rPr>
              <w:t>іністративної послуги</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 xml:space="preserve">Законодавчі акти України, якими передбачено надання </w:t>
            </w:r>
            <w:proofErr w:type="gramStart"/>
            <w:r w:rsidRPr="00202AA3">
              <w:rPr>
                <w:rFonts w:eastAsia="Calibri"/>
                <w:color w:val="000000" w:themeColor="text1"/>
                <w:sz w:val="24"/>
                <w:szCs w:val="24"/>
              </w:rPr>
              <w:t>адм</w:t>
            </w:r>
            <w:proofErr w:type="gramEnd"/>
            <w:r w:rsidRPr="00202AA3">
              <w:rPr>
                <w:rFonts w:eastAsia="Calibri"/>
                <w:color w:val="000000" w:themeColor="text1"/>
                <w:sz w:val="24"/>
                <w:szCs w:val="24"/>
              </w:rPr>
              <w:t>іністративних послуг</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b/>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center"/>
              <w:rPr>
                <w:rFonts w:eastAsia="Segoe UI"/>
                <w:b/>
                <w:color w:val="000000" w:themeColor="text1"/>
                <w:sz w:val="24"/>
                <w:szCs w:val="24"/>
                <w:lang w:val="uk-UA" w:eastAsia="uk-UA" w:bidi="hi-IN"/>
              </w:rPr>
            </w:pPr>
            <w:r w:rsidRPr="00202AA3">
              <w:rPr>
                <w:b/>
                <w:color w:val="000000" w:themeColor="text1"/>
                <w:sz w:val="24"/>
                <w:szCs w:val="24"/>
                <w:lang w:eastAsia="uk-UA"/>
              </w:rPr>
              <w:t xml:space="preserve">Містобудування та </w:t>
            </w:r>
            <w:proofErr w:type="gramStart"/>
            <w:r w:rsidRPr="00202AA3">
              <w:rPr>
                <w:b/>
                <w:color w:val="000000" w:themeColor="text1"/>
                <w:sz w:val="24"/>
                <w:szCs w:val="24"/>
                <w:lang w:eastAsia="uk-UA"/>
              </w:rPr>
              <w:t>арх</w:t>
            </w:r>
            <w:proofErr w:type="gramEnd"/>
            <w:r w:rsidRPr="00202AA3">
              <w:rPr>
                <w:b/>
                <w:color w:val="000000" w:themeColor="text1"/>
                <w:sz w:val="24"/>
                <w:szCs w:val="24"/>
                <w:lang w:eastAsia="uk-UA"/>
              </w:rPr>
              <w:t>ітектура</w:t>
            </w:r>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proofErr w:type="gramStart"/>
            <w:r w:rsidRPr="00202AA3">
              <w:rPr>
                <w:color w:val="000000" w:themeColor="text1"/>
                <w:sz w:val="24"/>
                <w:szCs w:val="24"/>
                <w:lang w:eastAsia="uk-UA"/>
              </w:rPr>
              <w:t>Р</w:t>
            </w:r>
            <w:proofErr w:type="gramEnd"/>
            <w:r w:rsidRPr="00202AA3">
              <w:rPr>
                <w:color w:val="000000" w:themeColor="text1"/>
                <w:sz w:val="24"/>
                <w:szCs w:val="24"/>
                <w:lang w:eastAsia="uk-UA"/>
              </w:rPr>
              <w:t>ішення виконавчого комітету селищної ради про переведення об’єкта нерухомого майна з житлового в нежитловий, або з нежитлового в житловий фонд</w:t>
            </w:r>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ind w:firstLine="851"/>
              <w:jc w:val="both"/>
              <w:rPr>
                <w:rFonts w:eastAsia="Calibri"/>
                <w:color w:val="000000" w:themeColor="text1"/>
                <w:sz w:val="24"/>
                <w:szCs w:val="24"/>
                <w:lang w:val="uk-UA" w:bidi="hi-IN"/>
              </w:rPr>
            </w:pPr>
            <w:r w:rsidRPr="00202AA3">
              <w:rPr>
                <w:rFonts w:eastAsia="Calibri"/>
                <w:color w:val="000000" w:themeColor="text1"/>
                <w:sz w:val="24"/>
                <w:szCs w:val="24"/>
                <w:lang w:val="uk-UA"/>
              </w:rPr>
              <w:t xml:space="preserve">Конституція України, Житловий кодекс Української РСР,  Цивільного кодексу України, Законів України "Про приватизацію державного житлового фонду", "Про об'єднання співвласників багатоквартирного будинку", "Про регулювання містобудівної діяльності", "Про основи містобудування", "Про засади державної регуляторної політики у сфері господарської діяльності,  Закону України «Про місцеве самоврядування в Україні», </w:t>
            </w:r>
          </w:p>
          <w:p w:rsidR="005F6150" w:rsidRPr="00202AA3" w:rsidRDefault="005F6150">
            <w:pPr>
              <w:widowControl w:val="0"/>
              <w:jc w:val="both"/>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Надання висновку про наявні обмеження на використання земельної ділянки для фізичних та юридичних </w:t>
            </w:r>
            <w:proofErr w:type="gramStart"/>
            <w:r w:rsidRPr="00202AA3">
              <w:rPr>
                <w:color w:val="000000" w:themeColor="text1"/>
                <w:sz w:val="24"/>
                <w:szCs w:val="24"/>
                <w:lang w:eastAsia="uk-UA"/>
              </w:rPr>
              <w:t>осіб</w:t>
            </w:r>
            <w:proofErr w:type="gramEnd"/>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lang w:val="uk-UA"/>
              </w:rPr>
              <w:t xml:space="preserve">Закон України «Про місцеве самоврядування в Україні», Закон України «Про благоустрій населених пунктів», Закон України «Про регулювання містобудівної діяльності» </w:t>
            </w:r>
          </w:p>
        </w:tc>
      </w:tr>
      <w:tr w:rsidR="005F6150" w:rsidRPr="00202AA3" w:rsidTr="005F6150">
        <w:trPr>
          <w:trHeight w:val="884"/>
        </w:trPr>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Надання паспорта прив’язки тимчасової споруди для провадження </w:t>
            </w:r>
            <w:proofErr w:type="gramStart"/>
            <w:r w:rsidRPr="00202AA3">
              <w:rPr>
                <w:color w:val="000000" w:themeColor="text1"/>
                <w:sz w:val="24"/>
                <w:szCs w:val="24"/>
                <w:lang w:eastAsia="uk-UA"/>
              </w:rPr>
              <w:t>п</w:t>
            </w:r>
            <w:proofErr w:type="gramEnd"/>
            <w:r w:rsidRPr="00202AA3">
              <w:rPr>
                <w:color w:val="000000" w:themeColor="text1"/>
                <w:sz w:val="24"/>
                <w:szCs w:val="24"/>
                <w:lang w:eastAsia="uk-UA"/>
              </w:rPr>
              <w:t>ідприємницької діяльності</w:t>
            </w:r>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rPr>
              <w:t>Закон України «Про регулювання містобудівної діяльності»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Надання дозволу на розташування тимчасової споруди для провадження </w:t>
            </w:r>
            <w:proofErr w:type="gramStart"/>
            <w:r w:rsidRPr="00202AA3">
              <w:rPr>
                <w:color w:val="000000" w:themeColor="text1"/>
                <w:sz w:val="24"/>
                <w:szCs w:val="24"/>
                <w:lang w:eastAsia="uk-UA"/>
              </w:rPr>
              <w:t>п</w:t>
            </w:r>
            <w:proofErr w:type="gramEnd"/>
            <w:r w:rsidRPr="00202AA3">
              <w:rPr>
                <w:color w:val="000000" w:themeColor="text1"/>
                <w:sz w:val="24"/>
                <w:szCs w:val="24"/>
                <w:lang w:eastAsia="uk-UA"/>
              </w:rPr>
              <w:t>ідприємницької діяльності</w:t>
            </w:r>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lang w:val="uk-UA"/>
              </w:rPr>
              <w:t xml:space="preserve">Закон України «Про місцеве самоврядування в Україні», Закон України «Про благоустрій населених пунктів», Закон України «Про регулювання містобудівної діяльності» </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 Видача </w:t>
            </w:r>
            <w:proofErr w:type="gramStart"/>
            <w:r w:rsidRPr="00202AA3">
              <w:rPr>
                <w:color w:val="000000" w:themeColor="text1"/>
                <w:sz w:val="24"/>
                <w:szCs w:val="24"/>
                <w:lang w:eastAsia="uk-UA"/>
              </w:rPr>
              <w:t xml:space="preserve">( </w:t>
            </w:r>
            <w:proofErr w:type="gramEnd"/>
            <w:r w:rsidRPr="00202AA3">
              <w:rPr>
                <w:color w:val="000000" w:themeColor="text1"/>
                <w:sz w:val="24"/>
                <w:szCs w:val="24"/>
                <w:lang w:eastAsia="uk-UA"/>
              </w:rPr>
              <w:t>внесення змін до) будівельного паспорта на забудову земельної ділянки</w:t>
            </w:r>
          </w:p>
          <w:p w:rsidR="005F6150" w:rsidRPr="00202AA3" w:rsidRDefault="005F6150">
            <w:pPr>
              <w:widowControl w:val="0"/>
              <w:jc w:val="both"/>
              <w:rPr>
                <w:rFonts w:eastAsia="Calibri"/>
                <w:b/>
                <w:color w:val="000000" w:themeColor="text1"/>
                <w:sz w:val="24"/>
                <w:szCs w:val="24"/>
                <w:lang w:val="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rPr>
              <w:t>Закон України “Про регулювання містобудівної діяльності”.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Segoe UI"/>
                <w:color w:val="000000" w:themeColor="text1"/>
                <w:sz w:val="24"/>
                <w:szCs w:val="24"/>
                <w:lang w:val="uk-UA" w:eastAsia="uk-UA" w:bidi="hi-IN"/>
              </w:rPr>
            </w:pPr>
            <w:r w:rsidRPr="00202AA3">
              <w:rPr>
                <w:color w:val="000000" w:themeColor="text1"/>
                <w:sz w:val="24"/>
                <w:szCs w:val="24"/>
                <w:lang w:eastAsia="uk-UA"/>
              </w:rPr>
              <w:t>Видача дубліката будівельного паспорта на забудову земельної 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Видача вихідних даних на проектування (містобудівні умови та обмеження забудови земельної ділянки)</w:t>
            </w:r>
          </w:p>
          <w:p w:rsidR="005F6150" w:rsidRPr="00202AA3" w:rsidRDefault="005F6150">
            <w:pPr>
              <w:widowControl w:val="0"/>
              <w:jc w:val="both"/>
              <w:rPr>
                <w:rFonts w:eastAsia="Calibri"/>
                <w:b/>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lang w:val="uk-UA"/>
              </w:rPr>
              <w:t>. Закон України «Про внесення змін до деяких законодавчих актів України щодо удосконалення містобудівної діяльності» від 17.01.2017 №1817-</w:t>
            </w:r>
            <w:r w:rsidRPr="00202AA3">
              <w:rPr>
                <w:rFonts w:eastAsia="Calibri"/>
                <w:color w:val="000000" w:themeColor="text1"/>
                <w:sz w:val="24"/>
                <w:szCs w:val="24"/>
              </w:rPr>
              <w:t>V</w:t>
            </w:r>
            <w:r w:rsidRPr="00202AA3">
              <w:rPr>
                <w:rFonts w:eastAsia="Calibri"/>
                <w:color w:val="000000" w:themeColor="text1"/>
                <w:sz w:val="24"/>
                <w:szCs w:val="24"/>
                <w:lang w:val="uk-UA"/>
              </w:rPr>
              <w:t xml:space="preserve">ІІІ 2. </w:t>
            </w:r>
            <w:r w:rsidRPr="00202AA3">
              <w:rPr>
                <w:rFonts w:eastAsia="Calibri"/>
                <w:color w:val="000000" w:themeColor="text1"/>
                <w:sz w:val="24"/>
                <w:szCs w:val="24"/>
              </w:rPr>
              <w:t>Стаття 29 Закону України «Про регулювання містобудівної діяльності».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Присвоєння або </w:t>
            </w:r>
            <w:proofErr w:type="gramStart"/>
            <w:r w:rsidRPr="00202AA3">
              <w:rPr>
                <w:color w:val="000000" w:themeColor="text1"/>
                <w:sz w:val="24"/>
                <w:szCs w:val="24"/>
                <w:lang w:eastAsia="uk-UA"/>
              </w:rPr>
              <w:t>п</w:t>
            </w:r>
            <w:proofErr w:type="gramEnd"/>
            <w:r w:rsidRPr="00202AA3">
              <w:rPr>
                <w:color w:val="000000" w:themeColor="text1"/>
                <w:sz w:val="24"/>
                <w:szCs w:val="24"/>
                <w:lang w:eastAsia="uk-UA"/>
              </w:rPr>
              <w:t>ідтвердження адреси об’єкту нерухомого майна</w:t>
            </w:r>
          </w:p>
          <w:p w:rsidR="005F6150" w:rsidRPr="00202AA3" w:rsidRDefault="005F6150">
            <w:pPr>
              <w:widowControl w:val="0"/>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rPr>
              <w:t xml:space="preserve">Закон України «Про </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ісцеве самоврядування в Україні»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8</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Segoe UI"/>
                <w:color w:val="000000" w:themeColor="text1"/>
                <w:sz w:val="24"/>
                <w:szCs w:val="24"/>
                <w:lang w:val="uk-UA" w:eastAsia="uk-UA" w:bidi="hi-IN"/>
              </w:rPr>
            </w:pPr>
            <w:r w:rsidRPr="00202AA3">
              <w:rPr>
                <w:color w:val="000000" w:themeColor="text1"/>
                <w:sz w:val="24"/>
                <w:szCs w:val="24"/>
                <w:lang w:val="uk-UA" w:eastAsia="uk-UA"/>
              </w:rPr>
              <w:t>Видача інформації про відповідність самочинно збудованого об’єкту нерухомого майна (індивідуальні житлові садибні будинки, садові дачні будинки, господарські (присадибні будівлі і споруди, громадські будинки І та ІІ категорії складності) на приватизованій земельній ділянці існуючій містобудівній документації та будівельним нормам</w:t>
            </w:r>
          </w:p>
          <w:p w:rsidR="005F6150" w:rsidRPr="00202AA3" w:rsidRDefault="005F6150">
            <w:pPr>
              <w:widowControl w:val="0"/>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b/>
                <w:color w:val="000000" w:themeColor="text1"/>
                <w:sz w:val="24"/>
                <w:szCs w:val="24"/>
                <w:lang w:val="uk-UA" w:bidi="hi-IN"/>
              </w:rPr>
            </w:pPr>
            <w:r w:rsidRPr="00202AA3">
              <w:rPr>
                <w:rFonts w:eastAsia="Calibri"/>
                <w:color w:val="000000" w:themeColor="text1"/>
                <w:sz w:val="24"/>
                <w:szCs w:val="24"/>
                <w:lang w:val="uk-UA"/>
              </w:rPr>
              <w:t>Конституція України ,Цивільний кодекс України , Закон України “Про місцеве самоврядування в Україні”, Закон України “Про засади державної регуляторної політики у сфері господарської діяльності”.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center"/>
              <w:rPr>
                <w:rFonts w:eastAsia="Segoe UI"/>
                <w:b/>
                <w:color w:val="000000" w:themeColor="text1"/>
                <w:sz w:val="24"/>
                <w:szCs w:val="24"/>
                <w:lang w:val="uk-UA" w:eastAsia="uk-UA" w:bidi="hi-IN"/>
              </w:rPr>
            </w:pPr>
            <w:r w:rsidRPr="00202AA3">
              <w:rPr>
                <w:b/>
                <w:color w:val="000000" w:themeColor="text1"/>
                <w:sz w:val="24"/>
                <w:szCs w:val="24"/>
                <w:lang w:eastAsia="uk-UA"/>
              </w:rPr>
              <w:t>Реєстрація місця проживання</w:t>
            </w:r>
          </w:p>
          <w:p w:rsidR="005F6150" w:rsidRPr="00202AA3" w:rsidRDefault="005F6150">
            <w:pPr>
              <w:widowControl w:val="0"/>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9</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b/>
                <w:color w:val="000000" w:themeColor="text1"/>
                <w:sz w:val="24"/>
                <w:szCs w:val="24"/>
                <w:lang w:val="uk-UA" w:eastAsia="uk-UA" w:bidi="hi-IN"/>
              </w:rPr>
            </w:pPr>
            <w:r w:rsidRPr="00202AA3">
              <w:rPr>
                <w:rFonts w:eastAsia="Calibri"/>
                <w:color w:val="000000" w:themeColor="text1"/>
                <w:sz w:val="24"/>
                <w:szCs w:val="24"/>
                <w:shd w:val="clear" w:color="auto" w:fill="FFFFFF"/>
              </w:rPr>
              <w:t> Реєстрація місця проживання особи</w:t>
            </w:r>
          </w:p>
        </w:tc>
        <w:tc>
          <w:tcPr>
            <w:tcW w:w="3191" w:type="dxa"/>
            <w:vMerge w:val="restart"/>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Закон України “Про свободу пересування та вільний вибі</w:t>
            </w:r>
            <w:proofErr w:type="gramStart"/>
            <w:r w:rsidRPr="00202AA3">
              <w:rPr>
                <w:rFonts w:eastAsia="Calibri"/>
                <w:color w:val="000000" w:themeColor="text1"/>
                <w:sz w:val="24"/>
                <w:szCs w:val="24"/>
                <w:shd w:val="clear" w:color="auto" w:fill="FFFFFF"/>
              </w:rPr>
              <w:t>р</w:t>
            </w:r>
            <w:proofErr w:type="gramEnd"/>
            <w:r w:rsidRPr="00202AA3">
              <w:rPr>
                <w:rFonts w:eastAsia="Calibri"/>
                <w:color w:val="000000" w:themeColor="text1"/>
                <w:sz w:val="24"/>
                <w:szCs w:val="24"/>
                <w:shd w:val="clear" w:color="auto" w:fill="FFFFFF"/>
              </w:rPr>
              <w:t xml:space="preserve"> місця проживання в Україні”</w:t>
            </w:r>
          </w:p>
          <w:p w:rsidR="005F6150" w:rsidRPr="00202AA3" w:rsidRDefault="005F6150">
            <w:pPr>
              <w:widowControl w:val="0"/>
              <w:jc w:val="both"/>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Зняття з реєстрації місця проживання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11</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Реєстрація місця перебування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12</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Оформлення та видача довідки про реєстрацію місця проживання або місця перебування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b/>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autoSpaceDN w:val="0"/>
              <w:adjustRightInd w:val="0"/>
              <w:jc w:val="center"/>
              <w:rPr>
                <w:rFonts w:eastAsia="Calibri"/>
                <w:b/>
                <w:bCs/>
                <w:color w:val="000000" w:themeColor="text1"/>
                <w:sz w:val="24"/>
                <w:szCs w:val="24"/>
                <w:lang w:val="uk-UA" w:eastAsia="uk-UA" w:bidi="hi-IN"/>
              </w:rPr>
            </w:pPr>
            <w:proofErr w:type="gramStart"/>
            <w:r w:rsidRPr="00202AA3">
              <w:rPr>
                <w:rFonts w:eastAsia="Calibri"/>
                <w:b/>
                <w:bCs/>
                <w:color w:val="000000" w:themeColor="text1"/>
                <w:sz w:val="24"/>
                <w:szCs w:val="24"/>
                <w:lang w:eastAsia="uk-UA"/>
              </w:rPr>
              <w:t>Соц</w:t>
            </w:r>
            <w:proofErr w:type="gramEnd"/>
            <w:r w:rsidRPr="00202AA3">
              <w:rPr>
                <w:rFonts w:eastAsia="Calibri"/>
                <w:b/>
                <w:bCs/>
                <w:color w:val="000000" w:themeColor="text1"/>
                <w:sz w:val="24"/>
                <w:szCs w:val="24"/>
                <w:lang w:eastAsia="uk-UA"/>
              </w:rPr>
              <w:t>іальні послуги</w:t>
            </w:r>
          </w:p>
          <w:p w:rsidR="005F6150" w:rsidRPr="00202AA3" w:rsidRDefault="005F6150">
            <w:pPr>
              <w:widowControl w:val="0"/>
              <w:jc w:val="both"/>
              <w:rPr>
                <w:rFonts w:eastAsia="Calibri"/>
                <w:color w:val="000000" w:themeColor="text1"/>
                <w:sz w:val="24"/>
                <w:szCs w:val="24"/>
                <w:shd w:val="clear" w:color="auto" w:fill="FFFFFF"/>
                <w:lang w:val="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autoSpaceDN w:val="0"/>
              <w:adjustRightInd w:val="0"/>
              <w:rPr>
                <w:rFonts w:eastAsia="Calibri"/>
                <w:color w:val="000000" w:themeColor="text1"/>
                <w:sz w:val="24"/>
                <w:szCs w:val="24"/>
                <w:lang w:val="uk-UA" w:bidi="hi-IN"/>
              </w:rPr>
            </w:pPr>
            <w:r w:rsidRPr="00202AA3">
              <w:rPr>
                <w:rFonts w:eastAsia="Calibri"/>
                <w:color w:val="000000" w:themeColor="text1"/>
                <w:sz w:val="24"/>
                <w:szCs w:val="24"/>
              </w:rPr>
              <w:t xml:space="preserve">Надання одноразової адресної грошової допомоги мешканцям територіальної громади у зв’язку зі скрутним </w:t>
            </w:r>
            <w:proofErr w:type="gramStart"/>
            <w:r w:rsidRPr="00202AA3">
              <w:rPr>
                <w:rFonts w:eastAsia="Calibri"/>
                <w:color w:val="000000" w:themeColor="text1"/>
                <w:sz w:val="24"/>
                <w:szCs w:val="24"/>
              </w:rPr>
              <w:t>матер</w:t>
            </w:r>
            <w:proofErr w:type="gramEnd"/>
            <w:r w:rsidRPr="00202AA3">
              <w:rPr>
                <w:rFonts w:eastAsia="Calibri"/>
                <w:color w:val="000000" w:themeColor="text1"/>
                <w:sz w:val="24"/>
                <w:szCs w:val="24"/>
              </w:rPr>
              <w:t>іальним становищем</w:t>
            </w:r>
          </w:p>
          <w:p w:rsidR="005F6150" w:rsidRPr="00202AA3" w:rsidRDefault="005F6150">
            <w:pPr>
              <w:widowControl w:val="0"/>
              <w:autoSpaceDN w:val="0"/>
              <w:adjustRightInd w:val="0"/>
              <w:jc w:val="both"/>
              <w:rPr>
                <w:rFonts w:eastAsia="Calibri"/>
                <w:b/>
                <w:bCs/>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 xml:space="preserve">селищна програма </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lang w:val="uk-UA" w:eastAsia="uk-UA"/>
              </w:rPr>
              <w:t xml:space="preserve">Відшкодування один раз на рік вартості проїзду міжміським транспортом до будь-якого населеного пункту України і у зворотному напрямку громадянам, постраждалим внаслідок Чорнобильської катастрофи віднесеним до І категорії – безплатно, віднесеним до ІІ категорії з </w:t>
            </w:r>
            <w:r w:rsidRPr="00202AA3">
              <w:rPr>
                <w:rFonts w:eastAsia="Calibri"/>
                <w:color w:val="000000" w:themeColor="text1"/>
                <w:sz w:val="24"/>
                <w:szCs w:val="24"/>
                <w:lang w:val="uk-UA" w:eastAsia="uk-UA"/>
              </w:rPr>
              <w:lastRenderedPageBreak/>
              <w:t>50% знижкою вартості проїзду.</w:t>
            </w:r>
          </w:p>
          <w:p w:rsidR="005F6150" w:rsidRPr="00202AA3" w:rsidRDefault="005F6150">
            <w:pPr>
              <w:widowControl w:val="0"/>
              <w:autoSpaceDN w:val="0"/>
              <w:adjustRightInd w:val="0"/>
              <w:rPr>
                <w:rFonts w:eastAsia="Calibri"/>
                <w:color w:val="000000" w:themeColor="text1"/>
                <w:sz w:val="24"/>
                <w:szCs w:val="24"/>
                <w:lang w:val="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lastRenderedPageBreak/>
              <w:t xml:space="preserve">Закон України «Про місцеве самоврядування», Закон України «Про статус і </w:t>
            </w:r>
            <w:proofErr w:type="gramStart"/>
            <w:r w:rsidRPr="00202AA3">
              <w:rPr>
                <w:rFonts w:eastAsia="Calibri"/>
                <w:color w:val="000000" w:themeColor="text1"/>
                <w:sz w:val="24"/>
                <w:szCs w:val="24"/>
                <w:shd w:val="clear" w:color="auto" w:fill="FFFFFF"/>
              </w:rPr>
              <w:t>соц</w:t>
            </w:r>
            <w:proofErr w:type="gramEnd"/>
            <w:r w:rsidRPr="00202AA3">
              <w:rPr>
                <w:rFonts w:eastAsia="Calibri"/>
                <w:color w:val="000000" w:themeColor="text1"/>
                <w:sz w:val="24"/>
                <w:szCs w:val="24"/>
                <w:shd w:val="clear" w:color="auto" w:fill="FFFFFF"/>
              </w:rPr>
              <w:t xml:space="preserve">іальний захист громадян, які постраждали внаслідок Чорнобильської </w:t>
            </w:r>
            <w:r w:rsidRPr="00202AA3">
              <w:rPr>
                <w:rFonts w:eastAsia="Calibri"/>
                <w:color w:val="000000" w:themeColor="text1"/>
                <w:sz w:val="24"/>
                <w:szCs w:val="24"/>
                <w:shd w:val="clear" w:color="auto" w:fill="FFFFFF"/>
              </w:rPr>
              <w:lastRenderedPageBreak/>
              <w:t>катастрофи», селищна програма</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15</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Надання санаторно-курортних путівок особам, віднесених до 2 категорії</w:t>
            </w:r>
            <w:proofErr w:type="gramStart"/>
            <w:r w:rsidRPr="00202AA3">
              <w:rPr>
                <w:color w:val="000000" w:themeColor="text1"/>
                <w:sz w:val="24"/>
                <w:szCs w:val="24"/>
                <w:lang w:eastAsia="uk-UA"/>
              </w:rPr>
              <w:t xml:space="preserve"> ,</w:t>
            </w:r>
            <w:proofErr w:type="gramEnd"/>
            <w:r w:rsidRPr="00202AA3">
              <w:rPr>
                <w:color w:val="000000" w:themeColor="text1"/>
                <w:sz w:val="24"/>
                <w:szCs w:val="24"/>
                <w:lang w:eastAsia="uk-UA"/>
              </w:rPr>
              <w:t xml:space="preserve"> що постраждали внаслідок Чорнобильської катастрофи (в т.ч. дітям-інвалідам)</w:t>
            </w:r>
          </w:p>
          <w:p w:rsidR="005F6150" w:rsidRPr="00202AA3" w:rsidRDefault="005F6150">
            <w:pPr>
              <w:widowControl w:val="0"/>
              <w:jc w:val="both"/>
              <w:rPr>
                <w:rFonts w:eastAsia="Calibr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16</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Calibri"/>
                <w:color w:val="000000" w:themeColor="text1"/>
                <w:sz w:val="24"/>
                <w:szCs w:val="24"/>
                <w:lang w:val="uk-UA" w:bidi="hi-IN"/>
              </w:rPr>
            </w:pPr>
            <w:r w:rsidRPr="00202AA3">
              <w:rPr>
                <w:rFonts w:eastAsia="Calibri"/>
                <w:color w:val="000000" w:themeColor="text1"/>
                <w:sz w:val="24"/>
                <w:szCs w:val="24"/>
                <w:lang w:val="uk-UA" w:eastAsia="uk-UA"/>
              </w:rPr>
              <w:t xml:space="preserve">Відшкодування витрат громадянам, постраждалим внаслідок Чорнобильської катастрофи, за придбання високовартісних життєвонеобхідних медикаментів, які за висновками лікарів потребують постійного їх прийому. </w:t>
            </w:r>
          </w:p>
          <w:p w:rsidR="005F6150" w:rsidRPr="00202AA3" w:rsidRDefault="005F6150">
            <w:pPr>
              <w:widowControl w:val="0"/>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Segoe UI"/>
                <w:color w:val="000000" w:themeColor="text1"/>
                <w:sz w:val="24"/>
                <w:szCs w:val="24"/>
                <w:lang w:val="uk-UA" w:eastAsia="uk-UA" w:bidi="hi-IN"/>
              </w:rPr>
            </w:pPr>
            <w:r w:rsidRPr="00202AA3">
              <w:rPr>
                <w:color w:val="000000" w:themeColor="text1"/>
                <w:sz w:val="24"/>
                <w:szCs w:val="24"/>
                <w:lang w:val="uk-UA" w:eastAsia="ru-RU"/>
              </w:rPr>
              <w:t>Організація відпочинку (з наданням оздоровчих послуг) демобілізованих військовослужбовців</w:t>
            </w:r>
            <w:r w:rsidRPr="00202AA3">
              <w:rPr>
                <w:rFonts w:eastAsia="Calibri"/>
                <w:color w:val="000000" w:themeColor="text1"/>
                <w:sz w:val="24"/>
                <w:szCs w:val="24"/>
                <w:lang w:val="uk-UA"/>
              </w:rPr>
              <w:t>, які проходили військову службу в районах проведення антитерористичної операції та членів їх сімей (дружини (чоловіка), неповнолітніх дітей)</w:t>
            </w:r>
          </w:p>
          <w:p w:rsidR="005F6150" w:rsidRPr="00202AA3" w:rsidRDefault="005F6150">
            <w:pPr>
              <w:widowControl w:val="0"/>
              <w:jc w:val="both"/>
              <w:rPr>
                <w:rFonts w:eastAsia="Calibr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 xml:space="preserve">Закон України «Про </w:t>
            </w:r>
            <w:proofErr w:type="gramStart"/>
            <w:r w:rsidRPr="00202AA3">
              <w:rPr>
                <w:rFonts w:eastAsia="Calibri"/>
                <w:color w:val="000000" w:themeColor="text1"/>
                <w:sz w:val="24"/>
                <w:szCs w:val="24"/>
                <w:shd w:val="clear" w:color="auto" w:fill="FFFFFF"/>
              </w:rPr>
              <w:t>м</w:t>
            </w:r>
            <w:proofErr w:type="gramEnd"/>
            <w:r w:rsidRPr="00202AA3">
              <w:rPr>
                <w:rFonts w:eastAsia="Calibri"/>
                <w:color w:val="000000" w:themeColor="text1"/>
                <w:sz w:val="24"/>
                <w:szCs w:val="24"/>
                <w:shd w:val="clear" w:color="auto" w:fill="FFFFFF"/>
              </w:rPr>
              <w:t>ісцеве самоврядування», селищна програма</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18</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Встановлення статусу ветерана праці</w:t>
            </w:r>
          </w:p>
          <w:p w:rsidR="005F6150" w:rsidRPr="00202AA3" w:rsidRDefault="005F6150">
            <w:pPr>
              <w:widowControl w:val="0"/>
              <w:jc w:val="both"/>
              <w:rPr>
                <w:rFonts w:eastAsia="Segoe UI"/>
                <w:color w:val="000000" w:themeColor="text1"/>
                <w:sz w:val="24"/>
                <w:szCs w:val="24"/>
                <w:lang w:val="uk-UA" w:eastAsia="ru-RU"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Закон України “Про основні засади </w:t>
            </w:r>
            <w:proofErr w:type="gramStart"/>
            <w:r w:rsidRPr="00202AA3">
              <w:rPr>
                <w:rFonts w:eastAsia="Calibri"/>
                <w:color w:val="000000" w:themeColor="text1"/>
                <w:sz w:val="24"/>
                <w:szCs w:val="24"/>
              </w:rPr>
              <w:t>соц</w:t>
            </w:r>
            <w:proofErr w:type="gramEnd"/>
            <w:r w:rsidRPr="00202AA3">
              <w:rPr>
                <w:rFonts w:eastAsia="Calibri"/>
                <w:color w:val="000000" w:themeColor="text1"/>
                <w:sz w:val="24"/>
                <w:szCs w:val="24"/>
              </w:rPr>
              <w:t>іального захисту ветеранів праці та інших громадян похилого віку в Україні”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 xml:space="preserve"> Встановлення статусу учасника війни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Закон України “Про статус ветеранів </w:t>
            </w:r>
            <w:proofErr w:type="gramStart"/>
            <w:r w:rsidRPr="00202AA3">
              <w:rPr>
                <w:rFonts w:eastAsia="Calibri"/>
                <w:color w:val="000000" w:themeColor="text1"/>
                <w:sz w:val="24"/>
                <w:szCs w:val="24"/>
              </w:rPr>
              <w:t>в</w:t>
            </w:r>
            <w:proofErr w:type="gramEnd"/>
            <w:r w:rsidRPr="00202AA3">
              <w:rPr>
                <w:rFonts w:eastAsia="Calibri"/>
                <w:color w:val="000000" w:themeColor="text1"/>
                <w:sz w:val="24"/>
                <w:szCs w:val="24"/>
              </w:rPr>
              <w:t>ійни, гарантії їх соціального захисту</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Встановлення статусу  члена сі</w:t>
            </w:r>
            <w:proofErr w:type="gramStart"/>
            <w:r w:rsidRPr="00202AA3">
              <w:rPr>
                <w:color w:val="000000" w:themeColor="text1"/>
                <w:sz w:val="24"/>
                <w:szCs w:val="24"/>
                <w:lang w:eastAsia="uk-UA"/>
              </w:rPr>
              <w:t>м</w:t>
            </w:r>
            <w:proofErr w:type="gramEnd"/>
            <w:r w:rsidRPr="00202AA3">
              <w:rPr>
                <w:color w:val="000000" w:themeColor="text1"/>
                <w:sz w:val="24"/>
                <w:szCs w:val="24"/>
                <w:lang w:eastAsia="uk-UA"/>
              </w:rPr>
              <w:t xml:space="preserve">’ї загиблого </w:t>
            </w:r>
            <w:r w:rsidRPr="00202AA3">
              <w:rPr>
                <w:rFonts w:eastAsia="Calibri"/>
                <w:color w:val="000000" w:themeColor="text1"/>
                <w:sz w:val="24"/>
                <w:szCs w:val="24"/>
              </w:rPr>
              <w:t xml:space="preserve">(померлого) ветерана війни </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Встановлення статусу  інваліда війни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22</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Повідомна реєстрація колективних договорі</w:t>
            </w:r>
            <w:proofErr w:type="gramStart"/>
            <w:r w:rsidRPr="00202AA3">
              <w:rPr>
                <w:color w:val="000000" w:themeColor="text1"/>
                <w:sz w:val="24"/>
                <w:szCs w:val="24"/>
                <w:lang w:eastAsia="uk-UA"/>
              </w:rPr>
              <w:t>в</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 Закон України «Про колективні договори та угоди»</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23</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lang w:val="uk-UA"/>
              </w:rPr>
              <w:t>Встановлення статусу батьків та дітей багатодітної сім’ї в тому числі видача (продовження дії) посвідчення батьків багатодітної сім’ї та дитини з багатодітної сім’ї</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 України «Про охорону дитинства»</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center"/>
              <w:rPr>
                <w:rFonts w:eastAsia="Segoe UI"/>
                <w:color w:val="000000" w:themeColor="text1"/>
                <w:sz w:val="24"/>
                <w:szCs w:val="24"/>
                <w:lang w:val="uk-UA" w:eastAsia="uk-UA" w:bidi="hi-IN"/>
              </w:rPr>
            </w:pPr>
            <w:r w:rsidRPr="00202AA3">
              <w:rPr>
                <w:b/>
                <w:color w:val="000000" w:themeColor="text1"/>
                <w:sz w:val="24"/>
                <w:szCs w:val="24"/>
                <w:lang w:eastAsia="uk-UA"/>
              </w:rPr>
              <w:t>Реєстраційні послуги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64" w:history="1">
              <w:r w:rsidRPr="00202AA3">
                <w:rPr>
                  <w:rStyle w:val="a4"/>
                  <w:color w:val="000000" w:themeColor="text1"/>
                  <w:sz w:val="24"/>
                  <w:szCs w:val="24"/>
                  <w:lang w:eastAsia="uk-UA"/>
                </w:rPr>
                <w:t>Державна реєстрація створення громадського об`єднання</w:t>
              </w:r>
            </w:hyperlink>
          </w:p>
          <w:p w:rsidR="005F6150" w:rsidRPr="00202AA3" w:rsidRDefault="005F6150">
            <w:pPr>
              <w:shd w:val="clear" w:color="auto" w:fill="FFFFFF"/>
              <w:jc w:val="both"/>
              <w:rPr>
                <w:color w:val="000000" w:themeColor="text1"/>
                <w:sz w:val="24"/>
                <w:szCs w:val="24"/>
                <w:lang w:val="uk-UA" w:eastAsia="uk-UA"/>
              </w:rPr>
            </w:pPr>
            <w:hyperlink r:id="rId165" w:history="1">
              <w:r w:rsidRPr="00202AA3">
                <w:rPr>
                  <w:rStyle w:val="a4"/>
                  <w:color w:val="000000" w:themeColor="text1"/>
                  <w:sz w:val="24"/>
                  <w:szCs w:val="24"/>
                  <w:lang w:val="uk-UA" w:eastAsia="uk-UA"/>
                </w:rPr>
                <w:t>Державна реєстрація включення відомостей про громадське об'єднання, зареєстроване до 01 липня 2004 року, відомості про яке містяться в Єдиному державному реєстрі юридичних осіб, фізичних осіб-підприємців та громадських формувань</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tcPr>
          <w:p w:rsidR="005F6150" w:rsidRPr="00202AA3" w:rsidRDefault="005F6150">
            <w:pPr>
              <w:spacing w:before="100" w:beforeAutospacing="1" w:after="100" w:afterAutospacing="1" w:line="15" w:lineRule="atLeast"/>
              <w:jc w:val="both"/>
              <w:textAlignment w:val="baseline"/>
              <w:rPr>
                <w:rFonts w:eastAsia="Segoe UI"/>
                <w:color w:val="000000" w:themeColor="text1"/>
                <w:sz w:val="24"/>
                <w:szCs w:val="24"/>
                <w:lang w:val="uk-UA" w:eastAsia="ru-RU" w:bidi="hi-IN"/>
              </w:rPr>
            </w:pPr>
            <w:hyperlink r:id="rId166" w:tgtFrame="_blank" w:history="1">
              <w:r w:rsidRPr="00202AA3">
                <w:rPr>
                  <w:color w:val="000000" w:themeColor="text1"/>
                  <w:sz w:val="24"/>
                  <w:szCs w:val="24"/>
                  <w:u w:val="single"/>
                  <w:bdr w:val="none" w:sz="0" w:space="0" w:color="auto" w:frame="1"/>
                  <w:lang w:val="uk-UA" w:eastAsia="ru-RU"/>
                </w:rPr>
                <w:br/>
              </w:r>
              <w:r w:rsidRPr="00202AA3">
                <w:rPr>
                  <w:rStyle w:val="a4"/>
                  <w:color w:val="000000" w:themeColor="text1"/>
                  <w:sz w:val="24"/>
                  <w:szCs w:val="24"/>
                  <w:bdr w:val="none" w:sz="0" w:space="0" w:color="auto" w:frame="1"/>
                  <w:lang w:val="uk-UA" w:eastAsia="ru-RU"/>
                </w:rPr>
                <w:t>Закон України “Про громадські об’єднання”</w:t>
              </w:r>
            </w:hyperlink>
            <w:r w:rsidRPr="00202AA3">
              <w:rPr>
                <w:color w:val="000000" w:themeColor="text1"/>
                <w:sz w:val="24"/>
                <w:szCs w:val="24"/>
                <w:u w:val="single"/>
                <w:bdr w:val="none" w:sz="0" w:space="0" w:color="auto" w:frame="1"/>
                <w:lang w:val="uk-UA" w:eastAsia="ru-RU"/>
              </w:rPr>
              <w:t xml:space="preserve">, </w:t>
            </w:r>
            <w:r w:rsidRPr="00202AA3">
              <w:rPr>
                <w:color w:val="000000" w:themeColor="text1"/>
                <w:sz w:val="24"/>
                <w:szCs w:val="24"/>
                <w:shd w:val="clear" w:color="auto" w:fill="FFFFFF"/>
                <w:lang w:val="uk-UA" w:eastAsia="ru-RU"/>
              </w:rPr>
              <w:t>Закон України “Про державну реєстрацію юридичних осіб та фізичних осіб - підприємців”</w:t>
            </w:r>
          </w:p>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25</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u w:val="single"/>
                <w:lang w:val="uk-UA" w:eastAsia="uk-UA" w:bidi="hi-IN"/>
              </w:rPr>
            </w:pPr>
            <w:hyperlink r:id="rId167" w:history="1">
              <w:r w:rsidRPr="00202AA3">
                <w:rPr>
                  <w:rStyle w:val="a4"/>
                  <w:color w:val="000000" w:themeColor="text1"/>
                  <w:sz w:val="24"/>
                  <w:szCs w:val="24"/>
                  <w:lang w:eastAsia="uk-UA"/>
                </w:rPr>
                <w:t xml:space="preserve">Державна реєстрація </w:t>
              </w:r>
              <w:proofErr w:type="gramStart"/>
              <w:r w:rsidRPr="00202AA3">
                <w:rPr>
                  <w:rStyle w:val="a4"/>
                  <w:color w:val="000000" w:themeColor="text1"/>
                  <w:sz w:val="24"/>
                  <w:szCs w:val="24"/>
                  <w:lang w:eastAsia="uk-UA"/>
                </w:rPr>
                <w:t>р</w:t>
              </w:r>
              <w:proofErr w:type="gramEnd"/>
              <w:r w:rsidRPr="00202AA3">
                <w:rPr>
                  <w:rStyle w:val="a4"/>
                  <w:color w:val="000000" w:themeColor="text1"/>
                  <w:sz w:val="24"/>
                  <w:szCs w:val="24"/>
                  <w:lang w:eastAsia="uk-UA"/>
                </w:rPr>
                <w:t>ішення про виділ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jc w:val="both"/>
              <w:rPr>
                <w:rFonts w:eastAsia="Calibri"/>
                <w:color w:val="000000" w:themeColor="text1"/>
                <w:sz w:val="24"/>
                <w:szCs w:val="24"/>
                <w:lang w:val="uk-UA" w:bidi="hi-IN"/>
              </w:rPr>
            </w:pPr>
            <w:r w:rsidRPr="00202AA3">
              <w:rPr>
                <w:rFonts w:eastAsia="Calibri"/>
                <w:color w:val="000000" w:themeColor="text1"/>
                <w:sz w:val="24"/>
                <w:szCs w:val="24"/>
              </w:rPr>
              <w:t>26</w:t>
            </w:r>
          </w:p>
          <w:p w:rsidR="005F6150" w:rsidRPr="00202AA3" w:rsidRDefault="005F6150">
            <w:pPr>
              <w:jc w:val="both"/>
              <w:rPr>
                <w:rFonts w:eastAsia="Calibri"/>
                <w:color w:val="000000" w:themeColor="text1"/>
                <w:sz w:val="24"/>
                <w:szCs w:val="24"/>
              </w:rPr>
            </w:pPr>
          </w:p>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68" w:history="1">
              <w:r w:rsidRPr="00202AA3">
                <w:rPr>
                  <w:rStyle w:val="a4"/>
                  <w:color w:val="000000" w:themeColor="text1"/>
                  <w:sz w:val="24"/>
                  <w:szCs w:val="24"/>
                  <w:lang w:eastAsia="uk-UA"/>
                </w:rPr>
                <w:t xml:space="preserve">Державна реєстрація </w:t>
              </w:r>
              <w:proofErr w:type="gramStart"/>
              <w:r w:rsidRPr="00202AA3">
                <w:rPr>
                  <w:rStyle w:val="a4"/>
                  <w:color w:val="000000" w:themeColor="text1"/>
                  <w:sz w:val="24"/>
                  <w:szCs w:val="24"/>
                  <w:lang w:eastAsia="uk-UA"/>
                </w:rPr>
                <w:t>р</w:t>
              </w:r>
              <w:proofErr w:type="gramEnd"/>
              <w:r w:rsidRPr="00202AA3">
                <w:rPr>
                  <w:rStyle w:val="a4"/>
                  <w:color w:val="000000" w:themeColor="text1"/>
                  <w:sz w:val="24"/>
                  <w:szCs w:val="24"/>
                  <w:lang w:eastAsia="uk-UA"/>
                </w:rPr>
                <w:t xml:space="preserve">ішення про припинення </w:t>
              </w:r>
              <w:r w:rsidRPr="00202AA3">
                <w:rPr>
                  <w:rStyle w:val="a4"/>
                  <w:color w:val="000000" w:themeColor="text1"/>
                  <w:sz w:val="24"/>
                  <w:szCs w:val="24"/>
                  <w:lang w:eastAsia="uk-UA"/>
                </w:rPr>
                <w:lastRenderedPageBreak/>
                <w:t>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27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69" w:history="1">
              <w:r w:rsidRPr="00202AA3">
                <w:rPr>
                  <w:rStyle w:val="a4"/>
                  <w:color w:val="000000" w:themeColor="text1"/>
                  <w:sz w:val="24"/>
                  <w:szCs w:val="24"/>
                  <w:lang w:eastAsia="uk-UA"/>
                </w:rPr>
                <w:t xml:space="preserve">Державна реєстрація </w:t>
              </w:r>
              <w:proofErr w:type="gramStart"/>
              <w:r w:rsidRPr="00202AA3">
                <w:rPr>
                  <w:rStyle w:val="a4"/>
                  <w:color w:val="000000" w:themeColor="text1"/>
                  <w:sz w:val="24"/>
                  <w:szCs w:val="24"/>
                  <w:lang w:eastAsia="uk-UA"/>
                </w:rPr>
                <w:t>р</w:t>
              </w:r>
              <w:proofErr w:type="gramEnd"/>
              <w:r w:rsidRPr="00202AA3">
                <w:rPr>
                  <w:rStyle w:val="a4"/>
                  <w:color w:val="000000" w:themeColor="text1"/>
                  <w:sz w:val="24"/>
                  <w:szCs w:val="24"/>
                  <w:lang w:eastAsia="uk-UA"/>
                </w:rPr>
                <w:t>ішення про відміну рішення про припинення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28</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0" w:history="1">
              <w:r w:rsidRPr="00202AA3">
                <w:rPr>
                  <w:rStyle w:val="a4"/>
                  <w:color w:val="000000" w:themeColor="text1"/>
                  <w:sz w:val="24"/>
                  <w:szCs w:val="24"/>
                  <w:lang w:val="uk-UA" w:eastAsia="uk-UA"/>
                </w:rPr>
                <w:t>Державна реєстрація змін складу комісії з припинення (комісії з реорганізації, ліквідаційної комісії)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29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1" w:history="1">
              <w:r w:rsidRPr="00202AA3">
                <w:rPr>
                  <w:rStyle w:val="a4"/>
                  <w:color w:val="000000" w:themeColor="text1"/>
                  <w:sz w:val="24"/>
                  <w:szCs w:val="24"/>
                  <w:lang w:eastAsia="uk-UA"/>
                </w:rPr>
                <w:t>Державна реєстрація припинення громадського об`єднання в результаті його ліквідації</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2" w:history="1">
              <w:r w:rsidRPr="00202AA3">
                <w:rPr>
                  <w:rStyle w:val="a4"/>
                  <w:color w:val="000000" w:themeColor="text1"/>
                  <w:sz w:val="24"/>
                  <w:szCs w:val="24"/>
                  <w:lang w:eastAsia="uk-UA"/>
                </w:rPr>
                <w:t>Державна реєстрація припинення громадського об`єднання в результаті його реорганізації</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3" w:history="1">
              <w:r w:rsidRPr="00202AA3">
                <w:rPr>
                  <w:rStyle w:val="a4"/>
                  <w:color w:val="000000" w:themeColor="text1"/>
                  <w:sz w:val="24"/>
                  <w:szCs w:val="24"/>
                  <w:lang w:eastAsia="uk-UA"/>
                </w:rPr>
                <w:t xml:space="preserve">Державна реєстрація створення відокремленого </w:t>
              </w:r>
              <w:proofErr w:type="gramStart"/>
              <w:r w:rsidRPr="00202AA3">
                <w:rPr>
                  <w:rStyle w:val="a4"/>
                  <w:color w:val="000000" w:themeColor="text1"/>
                  <w:sz w:val="24"/>
                  <w:szCs w:val="24"/>
                  <w:lang w:eastAsia="uk-UA"/>
                </w:rPr>
                <w:t>п</w:t>
              </w:r>
              <w:proofErr w:type="gramEnd"/>
              <w:r w:rsidRPr="00202AA3">
                <w:rPr>
                  <w:rStyle w:val="a4"/>
                  <w:color w:val="000000" w:themeColor="text1"/>
                  <w:sz w:val="24"/>
                  <w:szCs w:val="24"/>
                  <w:lang w:eastAsia="uk-UA"/>
                </w:rPr>
                <w:t>ідрозділу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4" w:history="1">
              <w:r w:rsidRPr="00202AA3">
                <w:rPr>
                  <w:rStyle w:val="a4"/>
                  <w:color w:val="000000" w:themeColor="text1"/>
                  <w:sz w:val="24"/>
                  <w:szCs w:val="24"/>
                  <w:lang w:eastAsia="uk-UA"/>
                </w:rPr>
                <w:t xml:space="preserve">Державна реєстрація внесення змін до відомостей про відокремлений </w:t>
              </w:r>
              <w:proofErr w:type="gramStart"/>
              <w:r w:rsidRPr="00202AA3">
                <w:rPr>
                  <w:rStyle w:val="a4"/>
                  <w:color w:val="000000" w:themeColor="text1"/>
                  <w:sz w:val="24"/>
                  <w:szCs w:val="24"/>
                  <w:lang w:eastAsia="uk-UA"/>
                </w:rPr>
                <w:t>п</w:t>
              </w:r>
              <w:proofErr w:type="gramEnd"/>
              <w:r w:rsidRPr="00202AA3">
                <w:rPr>
                  <w:rStyle w:val="a4"/>
                  <w:color w:val="000000" w:themeColor="text1"/>
                  <w:sz w:val="24"/>
                  <w:szCs w:val="24"/>
                  <w:lang w:eastAsia="uk-UA"/>
                </w:rPr>
                <w:t>ідрозділ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5" w:history="1">
              <w:r w:rsidRPr="00202AA3">
                <w:rPr>
                  <w:rStyle w:val="a4"/>
                  <w:color w:val="000000" w:themeColor="text1"/>
                  <w:sz w:val="24"/>
                  <w:szCs w:val="24"/>
                  <w:lang w:eastAsia="uk-UA"/>
                </w:rPr>
                <w:t xml:space="preserve">Державна реєстрація припинення відокремленого </w:t>
              </w:r>
              <w:proofErr w:type="gramStart"/>
              <w:r w:rsidRPr="00202AA3">
                <w:rPr>
                  <w:rStyle w:val="a4"/>
                  <w:color w:val="000000" w:themeColor="text1"/>
                  <w:sz w:val="24"/>
                  <w:szCs w:val="24"/>
                  <w:lang w:eastAsia="uk-UA"/>
                </w:rPr>
                <w:t>п</w:t>
              </w:r>
              <w:proofErr w:type="gramEnd"/>
              <w:r w:rsidRPr="00202AA3">
                <w:rPr>
                  <w:rStyle w:val="a4"/>
                  <w:color w:val="000000" w:themeColor="text1"/>
                  <w:sz w:val="24"/>
                  <w:szCs w:val="24"/>
                  <w:lang w:eastAsia="uk-UA"/>
                </w:rPr>
                <w:t>ідрозділу громадського об`єднання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76" w:history="1">
              <w:r w:rsidRPr="00202AA3">
                <w:rPr>
                  <w:rStyle w:val="a4"/>
                  <w:color w:val="000000" w:themeColor="text1"/>
                  <w:sz w:val="24"/>
                  <w:szCs w:val="24"/>
                  <w:lang w:val="uk-UA" w:eastAsia="uk-UA"/>
                </w:rPr>
                <w:t>Видача витягу з Єдиного державного реєстру юридичних осіб та фізичних осіб-підприємців</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lang w:val="uk-UA"/>
              </w:rPr>
              <w:t>Закон України “Про державну реєстрацію юридичних осіб та фізичних осіб - підприємців”</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hyperlink r:id="rId177" w:history="1">
              <w:r w:rsidRPr="00202AA3">
                <w:rPr>
                  <w:rStyle w:val="a4"/>
                  <w:color w:val="000000" w:themeColor="text1"/>
                  <w:sz w:val="24"/>
                  <w:szCs w:val="24"/>
                  <w:lang w:val="uk-UA" w:eastAsia="uk-UA"/>
                </w:rPr>
                <w:t>Державна реєстрація фізичної особи, яка має намір стати підприємцем</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val="uk-UA" w:eastAsia="uk-UA"/>
              </w:rPr>
              <w:t xml:space="preserve">. </w:t>
            </w:r>
            <w:r w:rsidRPr="00202AA3">
              <w:rPr>
                <w:color w:val="000000" w:themeColor="text1"/>
                <w:sz w:val="24"/>
                <w:szCs w:val="24"/>
                <w:lang w:eastAsia="en-US"/>
              </w:rPr>
              <w:fldChar w:fldCharType="begin"/>
            </w:r>
            <w:r w:rsidRPr="00202AA3">
              <w:rPr>
                <w:color w:val="000000" w:themeColor="text1"/>
                <w:sz w:val="24"/>
                <w:szCs w:val="24"/>
                <w:lang w:val="uk-UA" w:eastAsia="en-US"/>
              </w:rPr>
              <w:instrText xml:space="preserve"> </w:instrText>
            </w:r>
            <w:r w:rsidRPr="00202AA3">
              <w:rPr>
                <w:color w:val="000000" w:themeColor="text1"/>
                <w:sz w:val="24"/>
                <w:szCs w:val="24"/>
                <w:lang w:eastAsia="en-US"/>
              </w:rPr>
              <w:instrText>HYPERLINK</w:instrText>
            </w:r>
            <w:r w:rsidRPr="00202AA3">
              <w:rPr>
                <w:color w:val="000000" w:themeColor="text1"/>
                <w:sz w:val="24"/>
                <w:szCs w:val="24"/>
                <w:lang w:val="uk-UA" w:eastAsia="en-US"/>
              </w:rPr>
              <w:instrText xml:space="preserve"> "</w:instrText>
            </w:r>
            <w:r w:rsidRPr="00202AA3">
              <w:rPr>
                <w:color w:val="000000" w:themeColor="text1"/>
                <w:sz w:val="24"/>
                <w:szCs w:val="24"/>
                <w:lang w:eastAsia="en-US"/>
              </w:rPr>
              <w:instrText>http</w:instrText>
            </w:r>
            <w:r w:rsidRPr="00202AA3">
              <w:rPr>
                <w:color w:val="000000" w:themeColor="text1"/>
                <w:sz w:val="24"/>
                <w:szCs w:val="24"/>
                <w:lang w:val="uk-UA" w:eastAsia="en-US"/>
              </w:rPr>
              <w:instrText>://</w:instrText>
            </w:r>
            <w:r w:rsidRPr="00202AA3">
              <w:rPr>
                <w:color w:val="000000" w:themeColor="text1"/>
                <w:sz w:val="24"/>
                <w:szCs w:val="24"/>
                <w:lang w:eastAsia="en-US"/>
              </w:rPr>
              <w:instrText>cnap</w:instrText>
            </w:r>
            <w:r w:rsidRPr="00202AA3">
              <w:rPr>
                <w:color w:val="000000" w:themeColor="text1"/>
                <w:sz w:val="24"/>
                <w:szCs w:val="24"/>
                <w:lang w:val="uk-UA" w:eastAsia="en-US"/>
              </w:rPr>
              <w:instrText>-</w:instrText>
            </w:r>
            <w:r w:rsidRPr="00202AA3">
              <w:rPr>
                <w:color w:val="000000" w:themeColor="text1"/>
                <w:sz w:val="24"/>
                <w:szCs w:val="24"/>
                <w:lang w:eastAsia="en-US"/>
              </w:rPr>
              <w:instrText>kremen</w:instrText>
            </w:r>
            <w:r w:rsidRPr="00202AA3">
              <w:rPr>
                <w:color w:val="000000" w:themeColor="text1"/>
                <w:sz w:val="24"/>
                <w:szCs w:val="24"/>
                <w:lang w:val="uk-UA" w:eastAsia="en-US"/>
              </w:rPr>
              <w:instrText>.</w:instrText>
            </w:r>
            <w:r w:rsidRPr="00202AA3">
              <w:rPr>
                <w:color w:val="000000" w:themeColor="text1"/>
                <w:sz w:val="24"/>
                <w:szCs w:val="24"/>
                <w:lang w:eastAsia="en-US"/>
              </w:rPr>
              <w:instrText>gov</w:instrText>
            </w:r>
            <w:r w:rsidRPr="00202AA3">
              <w:rPr>
                <w:color w:val="000000" w:themeColor="text1"/>
                <w:sz w:val="24"/>
                <w:szCs w:val="24"/>
                <w:lang w:val="uk-UA" w:eastAsia="en-US"/>
              </w:rPr>
              <w:instrText>.</w:instrText>
            </w:r>
            <w:r w:rsidRPr="00202AA3">
              <w:rPr>
                <w:color w:val="000000" w:themeColor="text1"/>
                <w:sz w:val="24"/>
                <w:szCs w:val="24"/>
                <w:lang w:eastAsia="en-US"/>
              </w:rPr>
              <w:instrText>ua</w:instrText>
            </w:r>
            <w:r w:rsidRPr="00202AA3">
              <w:rPr>
                <w:color w:val="000000" w:themeColor="text1"/>
                <w:sz w:val="24"/>
                <w:szCs w:val="24"/>
                <w:lang w:val="uk-UA" w:eastAsia="en-US"/>
              </w:rPr>
              <w:instrText>/</w:instrText>
            </w:r>
            <w:r w:rsidRPr="00202AA3">
              <w:rPr>
                <w:color w:val="000000" w:themeColor="text1"/>
                <w:sz w:val="24"/>
                <w:szCs w:val="24"/>
                <w:lang w:eastAsia="en-US"/>
              </w:rPr>
              <w:instrText>poslugi</w:instrText>
            </w:r>
            <w:r w:rsidRPr="00202AA3">
              <w:rPr>
                <w:color w:val="000000" w:themeColor="text1"/>
                <w:sz w:val="24"/>
                <w:szCs w:val="24"/>
                <w:lang w:val="uk-UA" w:eastAsia="en-US"/>
              </w:rPr>
              <w:instrText>/</w:instrText>
            </w:r>
            <w:r w:rsidRPr="00202AA3">
              <w:rPr>
                <w:color w:val="000000" w:themeColor="text1"/>
                <w:sz w:val="24"/>
                <w:szCs w:val="24"/>
                <w:lang w:eastAsia="en-US"/>
              </w:rPr>
              <w:instrText>posluga</w:instrText>
            </w:r>
            <w:r w:rsidRPr="00202AA3">
              <w:rPr>
                <w:color w:val="000000" w:themeColor="text1"/>
                <w:sz w:val="24"/>
                <w:szCs w:val="24"/>
                <w:lang w:val="uk-UA" w:eastAsia="en-US"/>
              </w:rPr>
              <w:instrText xml:space="preserve">/87" </w:instrText>
            </w:r>
            <w:r w:rsidRPr="00202AA3">
              <w:rPr>
                <w:color w:val="000000" w:themeColor="text1"/>
                <w:sz w:val="24"/>
                <w:szCs w:val="24"/>
                <w:lang w:eastAsia="en-US"/>
              </w:rPr>
              <w:fldChar w:fldCharType="separate"/>
            </w:r>
            <w:r w:rsidRPr="00202AA3">
              <w:rPr>
                <w:rStyle w:val="a4"/>
                <w:color w:val="000000" w:themeColor="text1"/>
                <w:sz w:val="24"/>
                <w:szCs w:val="24"/>
                <w:lang w:val="uk-UA" w:eastAsia="uk-UA"/>
              </w:rPr>
              <w:t>Державна реєстрація змін до відомостей про фізичну особу-підприємця, які містяться в Єдиному державному реєстрі юридичних осіб та фізичних осіб-підприємців</w:t>
            </w:r>
            <w:r w:rsidRPr="00202AA3">
              <w:rPr>
                <w:color w:val="000000" w:themeColor="text1"/>
                <w:sz w:val="24"/>
                <w:szCs w:val="24"/>
                <w:lang w:eastAsia="en-US"/>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78" w:history="1">
              <w:r w:rsidRPr="00202AA3">
                <w:rPr>
                  <w:rStyle w:val="a4"/>
                  <w:color w:val="000000" w:themeColor="text1"/>
                  <w:sz w:val="24"/>
                  <w:szCs w:val="24"/>
                  <w:lang w:val="uk-UA" w:eastAsia="uk-UA"/>
                </w:rPr>
                <w:t>Державна реєстрація припинення підприємницької діяльності фізичної особи – підприємця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hyperlink r:id="rId179" w:history="1">
              <w:r w:rsidRPr="00202AA3">
                <w:rPr>
                  <w:rStyle w:val="a4"/>
                  <w:color w:val="000000" w:themeColor="text1"/>
                  <w:sz w:val="24"/>
                  <w:szCs w:val="24"/>
                  <w:lang w:eastAsia="uk-UA"/>
                </w:rPr>
                <w:t>Державна реєстрація юридичної особи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39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80" w:history="1">
              <w:r w:rsidRPr="00202AA3">
                <w:rPr>
                  <w:rStyle w:val="a4"/>
                  <w:color w:val="000000" w:themeColor="text1"/>
                  <w:sz w:val="24"/>
                  <w:szCs w:val="24"/>
                  <w:lang w:eastAsia="uk-UA"/>
                </w:rPr>
                <w:t>Державна реєстрація змін до відомостей про юридичну особу, що містяться в Єдиному державному реє</w:t>
              </w:r>
              <w:proofErr w:type="gramStart"/>
              <w:r w:rsidRPr="00202AA3">
                <w:rPr>
                  <w:rStyle w:val="a4"/>
                  <w:color w:val="000000" w:themeColor="text1"/>
                  <w:sz w:val="24"/>
                  <w:szCs w:val="24"/>
                  <w:lang w:eastAsia="uk-UA"/>
                </w:rPr>
                <w:t>стр</w:t>
              </w:r>
              <w:proofErr w:type="gramEnd"/>
              <w:r w:rsidRPr="00202AA3">
                <w:rPr>
                  <w:rStyle w:val="a4"/>
                  <w:color w:val="000000" w:themeColor="text1"/>
                  <w:sz w:val="24"/>
                  <w:szCs w:val="24"/>
                  <w:lang w:eastAsia="uk-UA"/>
                </w:rPr>
                <w:t>і, у тому числі змін до установчих документів юридичної особи</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81" w:history="1">
              <w:r w:rsidRPr="00202AA3">
                <w:rPr>
                  <w:rStyle w:val="a4"/>
                  <w:color w:val="000000" w:themeColor="text1"/>
                  <w:sz w:val="24"/>
                  <w:szCs w:val="24"/>
                  <w:lang w:eastAsia="uk-UA"/>
                </w:rPr>
                <w:t>Державна реєстрація припинення юридичної особи в результаті ліквідації, злиття, приєднання, поділу або перетворення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41</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val="uk-UA" w:eastAsia="uk-UA"/>
              </w:rPr>
              <w:t xml:space="preserve">. </w:t>
            </w:r>
            <w:r w:rsidRPr="00202AA3">
              <w:rPr>
                <w:color w:val="000000" w:themeColor="text1"/>
                <w:sz w:val="24"/>
                <w:szCs w:val="24"/>
                <w:lang w:eastAsia="en-US"/>
              </w:rPr>
              <w:fldChar w:fldCharType="begin"/>
            </w:r>
            <w:r w:rsidRPr="00202AA3">
              <w:rPr>
                <w:color w:val="000000" w:themeColor="text1"/>
                <w:sz w:val="24"/>
                <w:szCs w:val="24"/>
                <w:lang w:val="uk-UA" w:eastAsia="en-US"/>
              </w:rPr>
              <w:instrText xml:space="preserve"> </w:instrText>
            </w:r>
            <w:r w:rsidRPr="00202AA3">
              <w:rPr>
                <w:color w:val="000000" w:themeColor="text1"/>
                <w:sz w:val="24"/>
                <w:szCs w:val="24"/>
                <w:lang w:eastAsia="en-US"/>
              </w:rPr>
              <w:instrText>HYPERLINK</w:instrText>
            </w:r>
            <w:r w:rsidRPr="00202AA3">
              <w:rPr>
                <w:color w:val="000000" w:themeColor="text1"/>
                <w:sz w:val="24"/>
                <w:szCs w:val="24"/>
                <w:lang w:val="uk-UA" w:eastAsia="en-US"/>
              </w:rPr>
              <w:instrText xml:space="preserve"> "</w:instrText>
            </w:r>
            <w:r w:rsidRPr="00202AA3">
              <w:rPr>
                <w:color w:val="000000" w:themeColor="text1"/>
                <w:sz w:val="24"/>
                <w:szCs w:val="24"/>
                <w:lang w:eastAsia="en-US"/>
              </w:rPr>
              <w:instrText>http</w:instrText>
            </w:r>
            <w:r w:rsidRPr="00202AA3">
              <w:rPr>
                <w:color w:val="000000" w:themeColor="text1"/>
                <w:sz w:val="24"/>
                <w:szCs w:val="24"/>
                <w:lang w:val="uk-UA" w:eastAsia="en-US"/>
              </w:rPr>
              <w:instrText>://</w:instrText>
            </w:r>
            <w:r w:rsidRPr="00202AA3">
              <w:rPr>
                <w:color w:val="000000" w:themeColor="text1"/>
                <w:sz w:val="24"/>
                <w:szCs w:val="24"/>
                <w:lang w:eastAsia="en-US"/>
              </w:rPr>
              <w:instrText>cnap</w:instrText>
            </w:r>
            <w:r w:rsidRPr="00202AA3">
              <w:rPr>
                <w:color w:val="000000" w:themeColor="text1"/>
                <w:sz w:val="24"/>
                <w:szCs w:val="24"/>
                <w:lang w:val="uk-UA" w:eastAsia="en-US"/>
              </w:rPr>
              <w:instrText>-</w:instrText>
            </w:r>
            <w:r w:rsidRPr="00202AA3">
              <w:rPr>
                <w:color w:val="000000" w:themeColor="text1"/>
                <w:sz w:val="24"/>
                <w:szCs w:val="24"/>
                <w:lang w:eastAsia="en-US"/>
              </w:rPr>
              <w:instrText>kremen</w:instrText>
            </w:r>
            <w:r w:rsidRPr="00202AA3">
              <w:rPr>
                <w:color w:val="000000" w:themeColor="text1"/>
                <w:sz w:val="24"/>
                <w:szCs w:val="24"/>
                <w:lang w:val="uk-UA" w:eastAsia="en-US"/>
              </w:rPr>
              <w:instrText>.</w:instrText>
            </w:r>
            <w:r w:rsidRPr="00202AA3">
              <w:rPr>
                <w:color w:val="000000" w:themeColor="text1"/>
                <w:sz w:val="24"/>
                <w:szCs w:val="24"/>
                <w:lang w:eastAsia="en-US"/>
              </w:rPr>
              <w:instrText>gov</w:instrText>
            </w:r>
            <w:r w:rsidRPr="00202AA3">
              <w:rPr>
                <w:color w:val="000000" w:themeColor="text1"/>
                <w:sz w:val="24"/>
                <w:szCs w:val="24"/>
                <w:lang w:val="uk-UA" w:eastAsia="en-US"/>
              </w:rPr>
              <w:instrText>.</w:instrText>
            </w:r>
            <w:r w:rsidRPr="00202AA3">
              <w:rPr>
                <w:color w:val="000000" w:themeColor="text1"/>
                <w:sz w:val="24"/>
                <w:szCs w:val="24"/>
                <w:lang w:eastAsia="en-US"/>
              </w:rPr>
              <w:instrText>ua</w:instrText>
            </w:r>
            <w:r w:rsidRPr="00202AA3">
              <w:rPr>
                <w:color w:val="000000" w:themeColor="text1"/>
                <w:sz w:val="24"/>
                <w:szCs w:val="24"/>
                <w:lang w:val="uk-UA" w:eastAsia="en-US"/>
              </w:rPr>
              <w:instrText>/</w:instrText>
            </w:r>
            <w:r w:rsidRPr="00202AA3">
              <w:rPr>
                <w:color w:val="000000" w:themeColor="text1"/>
                <w:sz w:val="24"/>
                <w:szCs w:val="24"/>
                <w:lang w:eastAsia="en-US"/>
              </w:rPr>
              <w:instrText>poslugi</w:instrText>
            </w:r>
            <w:r w:rsidRPr="00202AA3">
              <w:rPr>
                <w:color w:val="000000" w:themeColor="text1"/>
                <w:sz w:val="24"/>
                <w:szCs w:val="24"/>
                <w:lang w:val="uk-UA" w:eastAsia="en-US"/>
              </w:rPr>
              <w:instrText>/</w:instrText>
            </w:r>
            <w:r w:rsidRPr="00202AA3">
              <w:rPr>
                <w:color w:val="000000" w:themeColor="text1"/>
                <w:sz w:val="24"/>
                <w:szCs w:val="24"/>
                <w:lang w:eastAsia="en-US"/>
              </w:rPr>
              <w:instrText>posluga</w:instrText>
            </w:r>
            <w:r w:rsidRPr="00202AA3">
              <w:rPr>
                <w:color w:val="000000" w:themeColor="text1"/>
                <w:sz w:val="24"/>
                <w:szCs w:val="24"/>
                <w:lang w:val="uk-UA" w:eastAsia="en-US"/>
              </w:rPr>
              <w:instrText xml:space="preserve">/102" </w:instrText>
            </w:r>
            <w:r w:rsidRPr="00202AA3">
              <w:rPr>
                <w:color w:val="000000" w:themeColor="text1"/>
                <w:sz w:val="24"/>
                <w:szCs w:val="24"/>
                <w:lang w:eastAsia="en-US"/>
              </w:rPr>
              <w:fldChar w:fldCharType="separate"/>
            </w:r>
            <w:r w:rsidRPr="00202AA3">
              <w:rPr>
                <w:rStyle w:val="a4"/>
                <w:color w:val="000000" w:themeColor="text1"/>
                <w:sz w:val="24"/>
                <w:szCs w:val="24"/>
                <w:lang w:val="uk-UA" w:eastAsia="uk-UA"/>
              </w:rPr>
              <w:t xml:space="preserve">Включення до Єдиного державного реєстру юридичних осіб та фізичних осіб - підприємців відомостей про створення відокремленого підрозділу юридичної особи або реєстрації змін до відомостей про відокремлений підрозділ юридичної особи, або </w:t>
            </w:r>
            <w:r w:rsidRPr="00202AA3">
              <w:rPr>
                <w:rStyle w:val="a4"/>
                <w:color w:val="000000" w:themeColor="text1"/>
                <w:sz w:val="24"/>
                <w:szCs w:val="24"/>
                <w:lang w:val="uk-UA" w:eastAsia="uk-UA"/>
              </w:rPr>
              <w:lastRenderedPageBreak/>
              <w:t>про його закриття</w:t>
            </w:r>
            <w:r w:rsidRPr="00202AA3">
              <w:rPr>
                <w:color w:val="000000" w:themeColor="text1"/>
                <w:sz w:val="24"/>
                <w:szCs w:val="24"/>
                <w:lang w:eastAsia="en-US"/>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42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82" w:history="1">
              <w:r w:rsidRPr="00202AA3">
                <w:rPr>
                  <w:rStyle w:val="a4"/>
                  <w:color w:val="000000" w:themeColor="text1"/>
                  <w:sz w:val="24"/>
                  <w:szCs w:val="24"/>
                  <w:lang w:eastAsia="uk-UA"/>
                </w:rPr>
                <w:t>Державна реєстрація права власності на нерухоме майно</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 України «</w:t>
            </w:r>
            <w:hyperlink r:id="rId183" w:tgtFrame="_blank" w:history="1">
              <w:r w:rsidRPr="00202AA3">
                <w:rPr>
                  <w:rStyle w:val="a4"/>
                  <w:rFonts w:eastAsia="Calibri"/>
                  <w:color w:val="000000" w:themeColor="text1"/>
                  <w:sz w:val="24"/>
                  <w:szCs w:val="24"/>
                  <w:bdr w:val="none" w:sz="0" w:space="0" w:color="auto" w:frame="1"/>
                  <w:shd w:val="clear" w:color="auto" w:fill="FFFFFF"/>
                </w:rPr>
                <w:t>Про державну реєстрацію речових прав на нерухоме майно та їх обтяжень”</w:t>
              </w:r>
            </w:hyperlink>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43</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Державна реєстрація речових прав, похідних від права власності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44</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Calibri"/>
                <w:color w:val="000000" w:themeColor="text1"/>
                <w:sz w:val="24"/>
                <w:szCs w:val="24"/>
                <w:lang w:val="uk-UA" w:bidi="hi-IN"/>
              </w:rPr>
            </w:pPr>
            <w:r w:rsidRPr="00202AA3">
              <w:rPr>
                <w:rFonts w:eastAsia="Calibri"/>
                <w:color w:val="000000" w:themeColor="text1"/>
                <w:sz w:val="24"/>
                <w:szCs w:val="24"/>
              </w:rPr>
              <w:t xml:space="preserve">Взяття на </w:t>
            </w:r>
            <w:proofErr w:type="gramStart"/>
            <w:r w:rsidRPr="00202AA3">
              <w:rPr>
                <w:rFonts w:eastAsia="Calibri"/>
                <w:color w:val="000000" w:themeColor="text1"/>
                <w:sz w:val="24"/>
                <w:szCs w:val="24"/>
              </w:rPr>
              <w:t>обл</w:t>
            </w:r>
            <w:proofErr w:type="gramEnd"/>
            <w:r w:rsidRPr="00202AA3">
              <w:rPr>
                <w:rFonts w:eastAsia="Calibri"/>
                <w:color w:val="000000" w:themeColor="text1"/>
                <w:sz w:val="24"/>
                <w:szCs w:val="24"/>
              </w:rPr>
              <w:t>ік безхазяйного нерухомого майна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Calibri"/>
                <w:color w:val="000000" w:themeColor="text1"/>
                <w:sz w:val="24"/>
                <w:szCs w:val="24"/>
                <w:lang w:val="uk-UA" w:bidi="hi-IN"/>
              </w:rPr>
            </w:pPr>
            <w:r w:rsidRPr="00202AA3">
              <w:rPr>
                <w:rFonts w:eastAsia="Calibri"/>
                <w:color w:val="000000" w:themeColor="text1"/>
                <w:sz w:val="24"/>
                <w:szCs w:val="24"/>
              </w:rPr>
              <w:t>Внесення змін до записів до Державного реєстру речових прав на нерухоме майно у зв’язку зі зміною ідентифікаційних даних суб’єкта права, відомостей про об’єкт нер</w:t>
            </w:r>
            <w:proofErr w:type="gramStart"/>
            <w:r w:rsidRPr="00202AA3">
              <w:rPr>
                <w:rFonts w:eastAsia="Calibri"/>
                <w:color w:val="000000" w:themeColor="text1"/>
                <w:sz w:val="24"/>
                <w:szCs w:val="24"/>
              </w:rPr>
              <w:t>у-</w:t>
            </w:r>
            <w:proofErr w:type="gramEnd"/>
            <w:r w:rsidRPr="00202AA3">
              <w:rPr>
                <w:rFonts w:eastAsia="Calibri"/>
                <w:color w:val="000000" w:themeColor="text1"/>
                <w:sz w:val="24"/>
                <w:szCs w:val="24"/>
              </w:rPr>
              <w:t xml:space="preserve"> хомого майна, у томи числі зміни його технічних характеристик, виявлення технічної помилки в записах Державного реєстру прав чи документах, виданих за допомогою програмних засобах ведення цього реєстру (описка, друкарська, граматична, арифм</w:t>
            </w:r>
            <w:proofErr w:type="gramStart"/>
            <w:r w:rsidRPr="00202AA3">
              <w:rPr>
                <w:rFonts w:eastAsia="Calibri"/>
                <w:color w:val="000000" w:themeColor="text1"/>
                <w:sz w:val="24"/>
                <w:szCs w:val="24"/>
              </w:rPr>
              <w:t>е-</w:t>
            </w:r>
            <w:proofErr w:type="gramEnd"/>
            <w:r w:rsidRPr="00202AA3">
              <w:rPr>
                <w:rFonts w:eastAsia="Calibri"/>
                <w:color w:val="000000" w:themeColor="text1"/>
                <w:sz w:val="24"/>
                <w:szCs w:val="24"/>
              </w:rPr>
              <w:t xml:space="preserve"> тична чи інша помилка)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Видача  інформаційної довідки  з Державного реєстру речових прав на нерухоме майно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center"/>
              <w:rPr>
                <w:rFonts w:eastAsia="Segoe UI"/>
                <w:b/>
                <w:color w:val="000000" w:themeColor="text1"/>
                <w:sz w:val="24"/>
                <w:szCs w:val="24"/>
                <w:lang w:val="uk-UA" w:eastAsia="uk-UA" w:bidi="hi-IN"/>
              </w:rPr>
            </w:pPr>
            <w:r w:rsidRPr="00202AA3">
              <w:rPr>
                <w:b/>
                <w:color w:val="000000" w:themeColor="text1"/>
                <w:sz w:val="24"/>
                <w:szCs w:val="24"/>
                <w:lang w:eastAsia="uk-UA"/>
              </w:rPr>
              <w:t>Земельні питання</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47</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Видача довідки про членство в особистому селянському господарстві</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 України «Про особисте селянське господарство»</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 xml:space="preserve">Видача довідки про наявність земельної ділянки згідно з </w:t>
            </w:r>
            <w:proofErr w:type="gramStart"/>
            <w:r w:rsidRPr="00202AA3">
              <w:rPr>
                <w:rFonts w:eastAsia="Calibri"/>
                <w:color w:val="000000" w:themeColor="text1"/>
                <w:sz w:val="24"/>
                <w:szCs w:val="24"/>
              </w:rPr>
              <w:t>р</w:t>
            </w:r>
            <w:proofErr w:type="gramEnd"/>
            <w:r w:rsidRPr="00202AA3">
              <w:rPr>
                <w:rFonts w:eastAsia="Calibri"/>
                <w:color w:val="000000" w:themeColor="text1"/>
                <w:sz w:val="24"/>
                <w:szCs w:val="24"/>
              </w:rPr>
              <w:t>ішенням сесії</w:t>
            </w: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Податковий кодекс України, Земельний кодекс України</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49</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Видача довідки 3-ДФ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after="160" w:line="256" w:lineRule="auto"/>
              <w:rPr>
                <w:rFonts w:eastAsia="Calibri"/>
                <w:color w:val="000000" w:themeColor="text1"/>
                <w:sz w:val="24"/>
                <w:szCs w:val="24"/>
                <w:lang w:val="uk-UA" w:bidi="hi-IN"/>
              </w:rPr>
            </w:pPr>
            <w:r w:rsidRPr="00202AA3">
              <w:rPr>
                <w:rFonts w:eastAsia="Calibri"/>
                <w:color w:val="000000" w:themeColor="text1"/>
                <w:sz w:val="24"/>
                <w:szCs w:val="24"/>
                <w:lang w:val="uk-UA"/>
              </w:rPr>
              <w:t>Надання дозволу на розробку проекту землеустрою щодо відведення земельної ділянки (фізичній/юридичній) особі</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spacing w:line="237" w:lineRule="auto"/>
              <w:ind w:left="108"/>
              <w:rPr>
                <w:rFonts w:eastAsia="Calibri"/>
                <w:color w:val="000000" w:themeColor="text1"/>
                <w:sz w:val="24"/>
                <w:szCs w:val="24"/>
                <w:lang w:val="uk-UA" w:bidi="hi-IN"/>
              </w:rPr>
            </w:pPr>
            <w:r w:rsidRPr="00202AA3">
              <w:rPr>
                <w:rFonts w:eastAsia="Calibri"/>
                <w:color w:val="000000" w:themeColor="text1"/>
                <w:sz w:val="24"/>
                <w:szCs w:val="24"/>
              </w:rPr>
              <w:t>Земельний кодекс України</w:t>
            </w:r>
            <w:proofErr w:type="gramStart"/>
            <w:r w:rsidRPr="00202AA3">
              <w:rPr>
                <w:rFonts w:eastAsia="Calibri"/>
                <w:color w:val="000000" w:themeColor="text1"/>
                <w:sz w:val="24"/>
                <w:szCs w:val="24"/>
              </w:rPr>
              <w:t xml:space="preserve"> ,</w:t>
            </w:r>
            <w:proofErr w:type="gramEnd"/>
            <w:r w:rsidRPr="00202AA3">
              <w:rPr>
                <w:rFonts w:eastAsia="Calibri"/>
                <w:color w:val="000000" w:themeColor="text1"/>
                <w:sz w:val="24"/>
                <w:szCs w:val="24"/>
              </w:rPr>
              <w:t xml:space="preserve"> </w:t>
            </w:r>
          </w:p>
          <w:p w:rsidR="005F6150" w:rsidRPr="00202AA3" w:rsidRDefault="005F6150">
            <w:pPr>
              <w:spacing w:line="256" w:lineRule="auto"/>
              <w:ind w:left="108"/>
              <w:rPr>
                <w:rFonts w:eastAsia="Calibri"/>
                <w:color w:val="000000" w:themeColor="text1"/>
                <w:sz w:val="24"/>
                <w:szCs w:val="24"/>
              </w:rPr>
            </w:pPr>
            <w:r w:rsidRPr="00202AA3">
              <w:rPr>
                <w:rFonts w:eastAsia="Calibri"/>
                <w:color w:val="000000" w:themeColor="text1"/>
                <w:sz w:val="24"/>
                <w:szCs w:val="24"/>
              </w:rPr>
              <w:t>Закон України «Про місцеве самоврядування в Україні»</w:t>
            </w:r>
            <w:proofErr w:type="gramStart"/>
            <w:r w:rsidRPr="00202AA3">
              <w:rPr>
                <w:rFonts w:eastAsia="Calibri"/>
                <w:color w:val="000000" w:themeColor="text1"/>
                <w:sz w:val="24"/>
                <w:szCs w:val="24"/>
              </w:rPr>
              <w:t xml:space="preserve"> ,</w:t>
            </w:r>
            <w:proofErr w:type="gramEnd"/>
            <w:r w:rsidRPr="00202AA3">
              <w:rPr>
                <w:rFonts w:eastAsia="Calibri"/>
                <w:color w:val="000000" w:themeColor="text1"/>
                <w:sz w:val="24"/>
                <w:szCs w:val="24"/>
              </w:rPr>
              <w:t xml:space="preserve"> </w:t>
            </w:r>
          </w:p>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Закон України «Про землеустрій» </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after="160" w:line="256" w:lineRule="auto"/>
              <w:rPr>
                <w:rFonts w:eastAsia="Calibri"/>
                <w:color w:val="000000" w:themeColor="text1"/>
                <w:sz w:val="24"/>
                <w:szCs w:val="24"/>
                <w:lang w:val="uk-UA" w:bidi="hi-IN"/>
              </w:rPr>
            </w:pPr>
            <w:r w:rsidRPr="00202AA3">
              <w:rPr>
                <w:rFonts w:eastAsia="Calibri"/>
                <w:color w:val="000000" w:themeColor="text1"/>
                <w:sz w:val="24"/>
                <w:szCs w:val="24"/>
                <w:lang w:val="uk-UA"/>
              </w:rPr>
              <w:t>Надання дозволу на розробку технічної документації із землеустрою щодо встановлення (відновлення) меж земельної ділянки (фізичній/юридичній) особі в натурі (на місцевості)</w:t>
            </w:r>
          </w:p>
          <w:p w:rsidR="005F6150" w:rsidRPr="00202AA3" w:rsidRDefault="005F6150">
            <w:pPr>
              <w:widowControl w:val="0"/>
              <w:spacing w:after="160" w:line="256" w:lineRule="auto"/>
              <w:rPr>
                <w:rFonts w:eastAsia="Calibri"/>
                <w:color w:val="000000" w:themeColor="text1"/>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after="160" w:line="256" w:lineRule="auto"/>
              <w:rPr>
                <w:rFonts w:eastAsia="Calibri"/>
                <w:color w:val="000000" w:themeColor="text1"/>
                <w:sz w:val="24"/>
                <w:szCs w:val="24"/>
                <w:lang w:val="uk-UA" w:bidi="hi-IN"/>
              </w:rPr>
            </w:pPr>
            <w:r w:rsidRPr="00202AA3">
              <w:rPr>
                <w:rFonts w:eastAsia="Calibri"/>
                <w:color w:val="000000" w:themeColor="text1"/>
                <w:sz w:val="24"/>
                <w:szCs w:val="24"/>
                <w:lang w:val="uk-UA"/>
              </w:rPr>
              <w:t>Затвердження проекту землеустрою щодо відведення земельної ділянки (фізичній/юридичній) особі та передачі земельної ділянки у власність/користування на умовах оренди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spacing w:line="237" w:lineRule="auto"/>
              <w:ind w:left="108"/>
              <w:jc w:val="both"/>
              <w:rPr>
                <w:rFonts w:eastAsia="Calibri"/>
                <w:color w:val="000000" w:themeColor="text1"/>
                <w:sz w:val="24"/>
                <w:szCs w:val="24"/>
                <w:lang w:val="uk-UA" w:bidi="hi-IN"/>
              </w:rPr>
            </w:pPr>
            <w:r w:rsidRPr="00202AA3">
              <w:rPr>
                <w:rFonts w:eastAsia="Calibri"/>
                <w:color w:val="000000" w:themeColor="text1"/>
                <w:sz w:val="24"/>
                <w:szCs w:val="24"/>
              </w:rPr>
              <w:t>Земельний кодекс України, Закон України “Про землеустрій”</w:t>
            </w:r>
            <w:proofErr w:type="gramStart"/>
            <w:r w:rsidRPr="00202AA3">
              <w:rPr>
                <w:rFonts w:eastAsia="Calibri"/>
                <w:color w:val="000000" w:themeColor="text1"/>
                <w:sz w:val="24"/>
                <w:szCs w:val="24"/>
              </w:rPr>
              <w:t xml:space="preserve"> ,</w:t>
            </w:r>
            <w:proofErr w:type="gramEnd"/>
          </w:p>
          <w:p w:rsidR="005F6150" w:rsidRPr="00202AA3" w:rsidRDefault="005F6150">
            <w:pPr>
              <w:spacing w:after="2" w:line="235" w:lineRule="auto"/>
              <w:ind w:left="108"/>
              <w:jc w:val="both"/>
              <w:rPr>
                <w:rFonts w:eastAsia="Calibri"/>
                <w:color w:val="000000" w:themeColor="text1"/>
                <w:sz w:val="24"/>
                <w:szCs w:val="24"/>
              </w:rPr>
            </w:pPr>
            <w:r w:rsidRPr="00202AA3">
              <w:rPr>
                <w:rFonts w:eastAsia="Calibri"/>
                <w:color w:val="000000" w:themeColor="text1"/>
                <w:sz w:val="24"/>
                <w:szCs w:val="24"/>
              </w:rPr>
              <w:t>Закон України «Про Державний земельний кадастр»</w:t>
            </w:r>
            <w:proofErr w:type="gramStart"/>
            <w:r w:rsidRPr="00202AA3">
              <w:rPr>
                <w:rFonts w:eastAsia="Calibri"/>
                <w:color w:val="000000" w:themeColor="text1"/>
                <w:sz w:val="24"/>
                <w:szCs w:val="24"/>
              </w:rPr>
              <w:t xml:space="preserve"> ,</w:t>
            </w:r>
            <w:proofErr w:type="gramEnd"/>
          </w:p>
          <w:p w:rsidR="005F6150" w:rsidRPr="00202AA3" w:rsidRDefault="005F6150">
            <w:pPr>
              <w:spacing w:line="256" w:lineRule="auto"/>
              <w:ind w:left="108"/>
              <w:jc w:val="both"/>
              <w:rPr>
                <w:rFonts w:eastAsia="Calibri"/>
                <w:color w:val="000000" w:themeColor="text1"/>
                <w:sz w:val="24"/>
                <w:szCs w:val="24"/>
              </w:rPr>
            </w:pPr>
            <w:r w:rsidRPr="00202AA3">
              <w:rPr>
                <w:rFonts w:eastAsia="Calibri"/>
                <w:color w:val="000000" w:themeColor="text1"/>
                <w:sz w:val="24"/>
                <w:szCs w:val="24"/>
              </w:rPr>
              <w:t>Закон України «Про регулювання містобудівної діяльності»</w:t>
            </w:r>
            <w:proofErr w:type="gramStart"/>
            <w:r w:rsidRPr="00202AA3">
              <w:rPr>
                <w:rFonts w:eastAsia="Calibri"/>
                <w:color w:val="000000" w:themeColor="text1"/>
                <w:sz w:val="24"/>
                <w:szCs w:val="24"/>
              </w:rPr>
              <w:t xml:space="preserve"> ,</w:t>
            </w:r>
            <w:proofErr w:type="gramEnd"/>
          </w:p>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Закону України «Про державну експертизу землевпорядної документації» </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after="160" w:line="256" w:lineRule="auto"/>
              <w:rPr>
                <w:rFonts w:eastAsia="Calibri"/>
                <w:color w:val="000000" w:themeColor="text1"/>
                <w:sz w:val="24"/>
                <w:szCs w:val="24"/>
                <w:lang w:val="uk-UA" w:bidi="hi-IN"/>
              </w:rPr>
            </w:pPr>
            <w:r w:rsidRPr="00202AA3">
              <w:rPr>
                <w:rFonts w:eastAsia="Calibri"/>
                <w:color w:val="000000" w:themeColor="text1"/>
                <w:sz w:val="24"/>
                <w:szCs w:val="24"/>
                <w:lang w:val="uk-UA"/>
              </w:rPr>
              <w:t>Затвердження технічної документації із землеустрою щодо встановлення (відновлення) меж земельної ділянки (фізичній/юридичній) особі та передачі земельної ділянки у власність/користування на умовах оренди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after="160" w:line="256" w:lineRule="auto"/>
              <w:rPr>
                <w:rFonts w:eastAsia="Calibri"/>
                <w:color w:val="000000" w:themeColor="text1"/>
                <w:sz w:val="24"/>
                <w:szCs w:val="24"/>
                <w:lang w:val="uk-UA" w:bidi="hi-IN"/>
              </w:rPr>
            </w:pPr>
            <w:r w:rsidRPr="00202AA3">
              <w:rPr>
                <w:rFonts w:eastAsia="Calibri"/>
                <w:color w:val="000000" w:themeColor="text1"/>
                <w:sz w:val="24"/>
                <w:szCs w:val="24"/>
              </w:rPr>
              <w:t xml:space="preserve">Припинення договору оренди земельної ділянки у </w:t>
            </w:r>
            <w:r w:rsidRPr="00202AA3">
              <w:rPr>
                <w:rFonts w:eastAsia="Calibri"/>
                <w:color w:val="000000" w:themeColor="text1"/>
                <w:sz w:val="24"/>
                <w:szCs w:val="24"/>
              </w:rPr>
              <w:lastRenderedPageBreak/>
              <w:t>разі доброві</w:t>
            </w:r>
            <w:proofErr w:type="gramStart"/>
            <w:r w:rsidRPr="00202AA3">
              <w:rPr>
                <w:rFonts w:eastAsia="Calibri"/>
                <w:color w:val="000000" w:themeColor="text1"/>
                <w:sz w:val="24"/>
                <w:szCs w:val="24"/>
              </w:rPr>
              <w:t>льної в</w:t>
            </w:r>
            <w:proofErr w:type="gramEnd"/>
            <w:r w:rsidRPr="00202AA3">
              <w:rPr>
                <w:rFonts w:eastAsia="Calibri"/>
                <w:color w:val="000000" w:themeColor="text1"/>
                <w:sz w:val="24"/>
                <w:szCs w:val="24"/>
              </w:rPr>
              <w:t>ідмови користувача</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tcPr>
          <w:p w:rsidR="005F6150" w:rsidRPr="00202AA3" w:rsidRDefault="005F6150">
            <w:pPr>
              <w:spacing w:line="256" w:lineRule="auto"/>
              <w:ind w:left="218"/>
              <w:rPr>
                <w:rFonts w:eastAsia="Calibri"/>
                <w:color w:val="000000" w:themeColor="text1"/>
                <w:sz w:val="24"/>
                <w:szCs w:val="24"/>
                <w:lang w:val="uk-UA" w:bidi="hi-IN"/>
              </w:rPr>
            </w:pPr>
            <w:r w:rsidRPr="00202AA3">
              <w:rPr>
                <w:rFonts w:eastAsia="Calibri"/>
                <w:color w:val="000000" w:themeColor="text1"/>
                <w:sz w:val="24"/>
                <w:szCs w:val="24"/>
              </w:rPr>
              <w:lastRenderedPageBreak/>
              <w:t xml:space="preserve">Земельний кодекс </w:t>
            </w:r>
            <w:r w:rsidRPr="00202AA3">
              <w:rPr>
                <w:rFonts w:eastAsia="Calibri"/>
                <w:color w:val="000000" w:themeColor="text1"/>
                <w:sz w:val="24"/>
                <w:szCs w:val="24"/>
              </w:rPr>
              <w:lastRenderedPageBreak/>
              <w:t xml:space="preserve">України, </w:t>
            </w:r>
          </w:p>
          <w:p w:rsidR="005F6150" w:rsidRPr="00202AA3" w:rsidRDefault="005F6150">
            <w:pPr>
              <w:spacing w:line="256" w:lineRule="auto"/>
              <w:ind w:left="218"/>
              <w:rPr>
                <w:rFonts w:eastAsia="Calibri"/>
                <w:color w:val="000000" w:themeColor="text1"/>
                <w:sz w:val="24"/>
                <w:szCs w:val="24"/>
              </w:rPr>
            </w:pPr>
            <w:r w:rsidRPr="00202AA3">
              <w:rPr>
                <w:rFonts w:eastAsia="Calibri"/>
                <w:color w:val="000000" w:themeColor="text1"/>
                <w:sz w:val="24"/>
                <w:szCs w:val="24"/>
              </w:rPr>
              <w:t xml:space="preserve">Закон України «Про оренду землі»  </w:t>
            </w:r>
          </w:p>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55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Укладення договору оренди земельної 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rFonts w:eastAsia="Calibri"/>
                <w:color w:val="000000" w:themeColor="text1"/>
                <w:sz w:val="24"/>
                <w:szCs w:val="24"/>
              </w:rPr>
              <w:t xml:space="preserve">Укладення додаткової угоди </w:t>
            </w:r>
            <w:proofErr w:type="gramStart"/>
            <w:r w:rsidRPr="00202AA3">
              <w:rPr>
                <w:rFonts w:eastAsia="Calibri"/>
                <w:color w:val="000000" w:themeColor="text1"/>
                <w:sz w:val="24"/>
                <w:szCs w:val="24"/>
              </w:rPr>
              <w:t>до</w:t>
            </w:r>
            <w:proofErr w:type="gramEnd"/>
            <w:r w:rsidRPr="00202AA3">
              <w:rPr>
                <w:rFonts w:eastAsia="Calibri"/>
                <w:color w:val="000000" w:themeColor="text1"/>
                <w:sz w:val="24"/>
                <w:szCs w:val="24"/>
              </w:rPr>
              <w:t xml:space="preserve"> договору оренди земельної 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84" w:history="1">
              <w:r w:rsidRPr="00202AA3">
                <w:rPr>
                  <w:rStyle w:val="a4"/>
                  <w:color w:val="000000" w:themeColor="text1"/>
                  <w:sz w:val="24"/>
                  <w:szCs w:val="24"/>
                  <w:lang w:eastAsia="uk-UA"/>
                </w:rPr>
                <w:t xml:space="preserve">Видача відомостей з документації із землеустрою, що </w:t>
              </w:r>
              <w:proofErr w:type="gramStart"/>
              <w:r w:rsidRPr="00202AA3">
                <w:rPr>
                  <w:rStyle w:val="a4"/>
                  <w:color w:val="000000" w:themeColor="text1"/>
                  <w:sz w:val="24"/>
                  <w:szCs w:val="24"/>
                  <w:lang w:eastAsia="uk-UA"/>
                </w:rPr>
                <w:t>включена</w:t>
              </w:r>
              <w:proofErr w:type="gramEnd"/>
              <w:r w:rsidRPr="00202AA3">
                <w:rPr>
                  <w:rStyle w:val="a4"/>
                  <w:color w:val="000000" w:themeColor="text1"/>
                  <w:sz w:val="24"/>
                  <w:szCs w:val="24"/>
                  <w:lang w:eastAsia="uk-UA"/>
                </w:rPr>
                <w:t xml:space="preserve"> до державного фонду документації із землеустрою</w:t>
              </w:r>
            </w:hyperlink>
          </w:p>
          <w:p w:rsidR="005F6150" w:rsidRPr="00202AA3" w:rsidRDefault="005F6150">
            <w:pPr>
              <w:widowControl w:val="0"/>
              <w:shd w:val="clear" w:color="auto" w:fill="FFFFFF"/>
              <w:jc w:val="both"/>
              <w:rPr>
                <w:rFonts w:eastAsia="Calibri"/>
                <w:color w:val="000000" w:themeColor="text1"/>
                <w:sz w:val="24"/>
                <w:szCs w:val="24"/>
                <w:lang w:val="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Закону України</w:t>
            </w:r>
            <w:proofErr w:type="gramStart"/>
            <w:r w:rsidRPr="00202AA3">
              <w:rPr>
                <w:rFonts w:eastAsia="Calibri"/>
                <w:color w:val="000000" w:themeColor="text1"/>
                <w:sz w:val="24"/>
                <w:szCs w:val="24"/>
              </w:rPr>
              <w:t xml:space="preserve"> „П</w:t>
            </w:r>
            <w:proofErr w:type="gramEnd"/>
            <w:r w:rsidRPr="00202AA3">
              <w:rPr>
                <w:rFonts w:eastAsia="Calibri"/>
                <w:color w:val="000000" w:themeColor="text1"/>
                <w:sz w:val="24"/>
                <w:szCs w:val="24"/>
              </w:rPr>
              <w:t>ро землеустрій”</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Calibri"/>
                <w:color w:val="000000" w:themeColor="text1"/>
                <w:sz w:val="24"/>
                <w:szCs w:val="24"/>
                <w:lang w:val="uk-UA" w:bidi="hi-IN"/>
              </w:rPr>
            </w:pPr>
            <w:hyperlink r:id="rId185" w:history="1">
              <w:r w:rsidRPr="00202AA3">
                <w:rPr>
                  <w:rStyle w:val="a4"/>
                  <w:color w:val="000000" w:themeColor="text1"/>
                  <w:sz w:val="24"/>
                  <w:szCs w:val="24"/>
                  <w:lang w:eastAsia="uk-UA"/>
                </w:rPr>
                <w:t xml:space="preserve">Виправлення </w:t>
              </w:r>
              <w:proofErr w:type="gramStart"/>
              <w:r w:rsidRPr="00202AA3">
                <w:rPr>
                  <w:rStyle w:val="a4"/>
                  <w:color w:val="000000" w:themeColor="text1"/>
                  <w:sz w:val="24"/>
                  <w:szCs w:val="24"/>
                  <w:lang w:eastAsia="uk-UA"/>
                </w:rPr>
                <w:t>техн</w:t>
              </w:r>
              <w:proofErr w:type="gramEnd"/>
              <w:r w:rsidRPr="00202AA3">
                <w:rPr>
                  <w:rStyle w:val="a4"/>
                  <w:color w:val="000000" w:themeColor="text1"/>
                  <w:sz w:val="24"/>
                  <w:szCs w:val="24"/>
                  <w:lang w:eastAsia="uk-UA"/>
                </w:rPr>
                <w:t>ічної помилки у відомостях з державного земельного кадастру, допущеної органом, що здійснює його ведення, з видачою витягу</w:t>
              </w:r>
            </w:hyperlink>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Закону України “Про Державний земел</w:t>
            </w:r>
            <w:proofErr w:type="gramStart"/>
            <w:r w:rsidRPr="00202AA3">
              <w:rPr>
                <w:rFonts w:eastAsia="Calibri"/>
                <w:color w:val="000000" w:themeColor="text1"/>
                <w:sz w:val="24"/>
                <w:szCs w:val="24"/>
              </w:rPr>
              <w:t>ь-</w:t>
            </w:r>
            <w:proofErr w:type="gramEnd"/>
            <w:r w:rsidRPr="00202AA3">
              <w:rPr>
                <w:rFonts w:eastAsia="Calibri"/>
                <w:color w:val="000000" w:themeColor="text1"/>
                <w:sz w:val="24"/>
                <w:szCs w:val="24"/>
              </w:rPr>
              <w:t xml:space="preserve"> ний кадастр”</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59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86" w:history="1">
              <w:r w:rsidRPr="00202AA3">
                <w:rPr>
                  <w:rStyle w:val="a4"/>
                  <w:color w:val="000000" w:themeColor="text1"/>
                  <w:sz w:val="24"/>
                  <w:szCs w:val="24"/>
                  <w:lang w:eastAsia="uk-UA"/>
                </w:rPr>
                <w:t xml:space="preserve">Видача довідки про наявність у </w:t>
              </w:r>
              <w:proofErr w:type="gramStart"/>
              <w:r w:rsidRPr="00202AA3">
                <w:rPr>
                  <w:rStyle w:val="a4"/>
                  <w:color w:val="000000" w:themeColor="text1"/>
                  <w:sz w:val="24"/>
                  <w:szCs w:val="24"/>
                  <w:lang w:eastAsia="uk-UA"/>
                </w:rPr>
                <w:t>державному</w:t>
              </w:r>
              <w:proofErr w:type="gramEnd"/>
              <w:r w:rsidRPr="00202AA3">
                <w:rPr>
                  <w:rStyle w:val="a4"/>
                  <w:color w:val="000000" w:themeColor="text1"/>
                  <w:sz w:val="24"/>
                  <w:szCs w:val="24"/>
                  <w:lang w:eastAsia="uk-UA"/>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Земельний кодекс України, Закон України «Про державну </w:t>
            </w:r>
            <w:proofErr w:type="gramStart"/>
            <w:r w:rsidRPr="00202AA3">
              <w:rPr>
                <w:rFonts w:eastAsia="Calibri"/>
                <w:color w:val="000000" w:themeColor="text1"/>
                <w:sz w:val="24"/>
                <w:szCs w:val="24"/>
              </w:rPr>
              <w:t>соц</w:t>
            </w:r>
            <w:proofErr w:type="gramEnd"/>
            <w:r w:rsidRPr="00202AA3">
              <w:rPr>
                <w:rFonts w:eastAsia="Calibri"/>
                <w:color w:val="000000" w:themeColor="text1"/>
                <w:sz w:val="24"/>
                <w:szCs w:val="24"/>
              </w:rPr>
              <w:t>іальну допомогу малозабезпеченим сім’ям»</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60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87" w:history="1">
              <w:r w:rsidRPr="00202AA3">
                <w:rPr>
                  <w:rStyle w:val="a4"/>
                  <w:color w:val="000000" w:themeColor="text1"/>
                  <w:sz w:val="24"/>
                  <w:szCs w:val="24"/>
                  <w:lang w:eastAsia="uk-UA"/>
                </w:rPr>
                <w:t xml:space="preserve">Надання відомостей з </w:t>
              </w:r>
              <w:proofErr w:type="gramStart"/>
              <w:r w:rsidRPr="00202AA3">
                <w:rPr>
                  <w:rStyle w:val="a4"/>
                  <w:color w:val="000000" w:themeColor="text1"/>
                  <w:sz w:val="24"/>
                  <w:szCs w:val="24"/>
                  <w:lang w:eastAsia="uk-UA"/>
                </w:rPr>
                <w:t>Державного</w:t>
              </w:r>
              <w:proofErr w:type="gramEnd"/>
              <w:r w:rsidRPr="00202AA3">
                <w:rPr>
                  <w:rStyle w:val="a4"/>
                  <w:color w:val="000000" w:themeColor="text1"/>
                  <w:sz w:val="24"/>
                  <w:szCs w:val="24"/>
                  <w:lang w:eastAsia="uk-UA"/>
                </w:rPr>
                <w:t xml:space="preserve"> земельного кадастру у формі витягу з Державного земельного кадастру про земельну ділянку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Закону України “Про Державний земел</w:t>
            </w:r>
            <w:proofErr w:type="gramStart"/>
            <w:r w:rsidRPr="00202AA3">
              <w:rPr>
                <w:rFonts w:eastAsia="Calibri"/>
                <w:color w:val="000000" w:themeColor="text1"/>
                <w:sz w:val="24"/>
                <w:szCs w:val="24"/>
              </w:rPr>
              <w:t>ь-</w:t>
            </w:r>
            <w:proofErr w:type="gramEnd"/>
            <w:r w:rsidRPr="00202AA3">
              <w:rPr>
                <w:rFonts w:eastAsia="Calibri"/>
                <w:color w:val="000000" w:themeColor="text1"/>
                <w:sz w:val="24"/>
                <w:szCs w:val="24"/>
              </w:rPr>
              <w:t xml:space="preserve"> ний кадастр”</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61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88" w:history="1">
              <w:r w:rsidRPr="00202AA3">
                <w:rPr>
                  <w:rStyle w:val="a4"/>
                  <w:color w:val="000000" w:themeColor="text1"/>
                  <w:sz w:val="24"/>
                  <w:szCs w:val="24"/>
                  <w:lang w:eastAsia="uk-UA"/>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sidRPr="00202AA3">
                <w:rPr>
                  <w:rStyle w:val="a4"/>
                  <w:color w:val="000000" w:themeColor="text1"/>
                  <w:sz w:val="24"/>
                  <w:szCs w:val="24"/>
                  <w:lang w:eastAsia="uk-UA"/>
                </w:rPr>
                <w:t>адм</w:t>
              </w:r>
              <w:proofErr w:type="gramEnd"/>
              <w:r w:rsidRPr="00202AA3">
                <w:rPr>
                  <w:rStyle w:val="a4"/>
                  <w:color w:val="000000" w:themeColor="text1"/>
                  <w:sz w:val="24"/>
                  <w:szCs w:val="24"/>
                  <w:lang w:eastAsia="uk-UA"/>
                </w:rPr>
                <w:t>іністративно-територіальних одиниць</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rPr>
          <w:trHeight w:val="810"/>
        </w:trPr>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62</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eastAsia="uk-UA" w:bidi="hi-IN"/>
              </w:rPr>
            </w:pPr>
            <w:hyperlink r:id="rId189" w:history="1">
              <w:r w:rsidRPr="00202AA3">
                <w:rPr>
                  <w:rStyle w:val="a4"/>
                  <w:color w:val="000000" w:themeColor="text1"/>
                  <w:sz w:val="24"/>
                  <w:szCs w:val="24"/>
                  <w:lang w:eastAsia="uk-UA"/>
                </w:rPr>
                <w:t xml:space="preserve">Надання відомостей з </w:t>
              </w:r>
              <w:proofErr w:type="gramStart"/>
              <w:r w:rsidRPr="00202AA3">
                <w:rPr>
                  <w:rStyle w:val="a4"/>
                  <w:color w:val="000000" w:themeColor="text1"/>
                  <w:sz w:val="24"/>
                  <w:szCs w:val="24"/>
                  <w:lang w:eastAsia="uk-UA"/>
                </w:rPr>
                <w:t>державного</w:t>
              </w:r>
              <w:proofErr w:type="gramEnd"/>
              <w:r w:rsidRPr="00202AA3">
                <w:rPr>
                  <w:rStyle w:val="a4"/>
                  <w:color w:val="000000" w:themeColor="text1"/>
                  <w:sz w:val="24"/>
                  <w:szCs w:val="24"/>
                  <w:lang w:eastAsia="uk-UA"/>
                </w:rPr>
                <w:t xml:space="preserve"> земельного кадастру у формі витягу з державного земельного кадастру про обмеження у використанні земель</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rPr>
          <w:trHeight w:val="960"/>
        </w:trPr>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63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90" w:history="1">
              <w:r w:rsidRPr="00202AA3">
                <w:rPr>
                  <w:rStyle w:val="a4"/>
                  <w:color w:val="000000" w:themeColor="text1"/>
                  <w:sz w:val="24"/>
                  <w:szCs w:val="24"/>
                  <w:lang w:eastAsia="uk-UA"/>
                </w:rPr>
                <w:t xml:space="preserve">Надання відомостей з державного земельного кадастру у формі довідки, що </w:t>
              </w:r>
              <w:proofErr w:type="gramStart"/>
              <w:r w:rsidRPr="00202AA3">
                <w:rPr>
                  <w:rStyle w:val="a4"/>
                  <w:color w:val="000000" w:themeColor="text1"/>
                  <w:sz w:val="24"/>
                  <w:szCs w:val="24"/>
                  <w:lang w:eastAsia="uk-UA"/>
                </w:rPr>
                <w:t>містить</w:t>
              </w:r>
              <w:proofErr w:type="gramEnd"/>
              <w:r w:rsidRPr="00202AA3">
                <w:rPr>
                  <w:rStyle w:val="a4"/>
                  <w:color w:val="000000" w:themeColor="text1"/>
                  <w:sz w:val="24"/>
                  <w:szCs w:val="24"/>
                  <w:lang w:eastAsia="uk-UA"/>
                </w:rPr>
                <w:t xml:space="preserve"> узагальнену інформацію про землі (території)</w:t>
              </w:r>
            </w:hyperlink>
          </w:p>
          <w:p w:rsidR="005F6150" w:rsidRPr="00202AA3" w:rsidRDefault="005F6150">
            <w:pPr>
              <w:widowControl w:val="0"/>
              <w:shd w:val="clear" w:color="auto" w:fill="FFFFFF"/>
              <w:jc w:val="both"/>
              <w:rPr>
                <w:rFonts w:eastAsia="Calibri"/>
                <w:color w:val="000000" w:themeColor="text1"/>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6</w:t>
            </w:r>
            <w:r w:rsidRPr="00202AA3">
              <w:rPr>
                <w:rFonts w:eastAsia="Calibri"/>
                <w:color w:val="000000" w:themeColor="text1"/>
                <w:sz w:val="24"/>
                <w:szCs w:val="24"/>
                <w:lang w:val="en-US"/>
              </w:rPr>
              <w:t>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rPr>
                <w:rFonts w:eastAsia="Segoe UI"/>
                <w:color w:val="000000" w:themeColor="text1"/>
                <w:sz w:val="24"/>
                <w:szCs w:val="24"/>
                <w:lang w:val="uk-UA" w:eastAsia="uk-UA" w:bidi="hi-IN"/>
              </w:rPr>
            </w:pPr>
            <w:hyperlink r:id="rId191" w:history="1">
              <w:r w:rsidRPr="00202AA3">
                <w:rPr>
                  <w:rStyle w:val="a4"/>
                  <w:color w:val="000000" w:themeColor="text1"/>
                  <w:sz w:val="24"/>
                  <w:szCs w:val="24"/>
                  <w:lang w:eastAsia="uk-UA"/>
                </w:rPr>
                <w:t xml:space="preserve">Надання відомостей з </w:t>
              </w:r>
              <w:proofErr w:type="gramStart"/>
              <w:r w:rsidRPr="00202AA3">
                <w:rPr>
                  <w:rStyle w:val="a4"/>
                  <w:color w:val="000000" w:themeColor="text1"/>
                  <w:sz w:val="24"/>
                  <w:szCs w:val="24"/>
                  <w:lang w:eastAsia="uk-UA"/>
                </w:rPr>
                <w:t>державного</w:t>
              </w:r>
              <w:proofErr w:type="gramEnd"/>
              <w:r w:rsidRPr="00202AA3">
                <w:rPr>
                  <w:rStyle w:val="a4"/>
                  <w:color w:val="000000" w:themeColor="text1"/>
                  <w:sz w:val="24"/>
                  <w:szCs w:val="24"/>
                  <w:lang w:eastAsia="uk-UA"/>
                </w:rPr>
                <w:t xml:space="preserve"> земельного кадастру у формі викопіювань з кадастрової карти (плану) та іншої картографічної документації</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6</w:t>
            </w:r>
            <w:r w:rsidRPr="00202AA3">
              <w:rPr>
                <w:rFonts w:eastAsia="Calibri"/>
                <w:color w:val="000000" w:themeColor="text1"/>
                <w:sz w:val="24"/>
                <w:szCs w:val="24"/>
                <w:lang w:val="en-US"/>
              </w:rPr>
              <w:t>5</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2" w:history="1">
              <w:r w:rsidRPr="00202AA3">
                <w:rPr>
                  <w:rStyle w:val="a4"/>
                  <w:color w:val="000000" w:themeColor="text1"/>
                  <w:sz w:val="24"/>
                  <w:szCs w:val="24"/>
                  <w:lang w:eastAsia="uk-UA"/>
                </w:rPr>
                <w:t xml:space="preserve">Внесення до </w:t>
              </w:r>
              <w:proofErr w:type="gramStart"/>
              <w:r w:rsidRPr="00202AA3">
                <w:rPr>
                  <w:rStyle w:val="a4"/>
                  <w:color w:val="000000" w:themeColor="text1"/>
                  <w:sz w:val="24"/>
                  <w:szCs w:val="24"/>
                  <w:lang w:eastAsia="uk-UA"/>
                </w:rPr>
                <w:t>державного</w:t>
              </w:r>
              <w:proofErr w:type="gramEnd"/>
              <w:r w:rsidRPr="00202AA3">
                <w:rPr>
                  <w:rStyle w:val="a4"/>
                  <w:color w:val="000000" w:themeColor="text1"/>
                  <w:sz w:val="24"/>
                  <w:szCs w:val="24"/>
                  <w:lang w:eastAsia="uk-UA"/>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видачою витягу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6</w:t>
            </w:r>
            <w:r w:rsidRPr="00202AA3">
              <w:rPr>
                <w:rFonts w:eastAsia="Calibri"/>
                <w:color w:val="000000" w:themeColor="text1"/>
                <w:sz w:val="24"/>
                <w:szCs w:val="24"/>
                <w:lang w:val="en-US"/>
              </w:rPr>
              <w:t>6</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3" w:history="1">
              <w:r w:rsidRPr="00202AA3">
                <w:rPr>
                  <w:rStyle w:val="a4"/>
                  <w:color w:val="000000" w:themeColor="text1"/>
                  <w:sz w:val="24"/>
                  <w:szCs w:val="24"/>
                  <w:lang w:eastAsia="uk-UA"/>
                </w:rPr>
                <w:t xml:space="preserve">Внесення до </w:t>
              </w:r>
              <w:proofErr w:type="gramStart"/>
              <w:r w:rsidRPr="00202AA3">
                <w:rPr>
                  <w:rStyle w:val="a4"/>
                  <w:color w:val="000000" w:themeColor="text1"/>
                  <w:sz w:val="24"/>
                  <w:szCs w:val="24"/>
                  <w:lang w:eastAsia="uk-UA"/>
                </w:rPr>
                <w:t>державного</w:t>
              </w:r>
              <w:proofErr w:type="gramEnd"/>
              <w:r w:rsidRPr="00202AA3">
                <w:rPr>
                  <w:rStyle w:val="a4"/>
                  <w:color w:val="000000" w:themeColor="text1"/>
                  <w:sz w:val="24"/>
                  <w:szCs w:val="24"/>
                  <w:lang w:eastAsia="uk-UA"/>
                </w:rPr>
                <w:t xml:space="preserve"> земельного кадастру відомостей (змін до них) про земельну ділянку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6</w:t>
            </w:r>
            <w:r w:rsidRPr="00202AA3">
              <w:rPr>
                <w:rFonts w:eastAsia="Calibri"/>
                <w:color w:val="000000" w:themeColor="text1"/>
                <w:sz w:val="24"/>
                <w:szCs w:val="24"/>
                <w:lang w:val="en-US"/>
              </w:rPr>
              <w:t>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4" w:history="1">
              <w:r w:rsidRPr="00202AA3">
                <w:rPr>
                  <w:rStyle w:val="a4"/>
                  <w:color w:val="000000" w:themeColor="text1"/>
                  <w:sz w:val="24"/>
                  <w:szCs w:val="24"/>
                  <w:lang w:eastAsia="uk-UA"/>
                </w:rPr>
                <w:t xml:space="preserve">Внесення до державного земельного кадастру відомостей (змін до них) про землі в межах території </w:t>
              </w:r>
              <w:proofErr w:type="gramStart"/>
              <w:r w:rsidRPr="00202AA3">
                <w:rPr>
                  <w:rStyle w:val="a4"/>
                  <w:color w:val="000000" w:themeColor="text1"/>
                  <w:sz w:val="24"/>
                  <w:szCs w:val="24"/>
                  <w:lang w:eastAsia="uk-UA"/>
                </w:rPr>
                <w:t>адм</w:t>
              </w:r>
              <w:proofErr w:type="gramEnd"/>
              <w:r w:rsidRPr="00202AA3">
                <w:rPr>
                  <w:rStyle w:val="a4"/>
                  <w:color w:val="000000" w:themeColor="text1"/>
                  <w:sz w:val="24"/>
                  <w:szCs w:val="24"/>
                  <w:lang w:eastAsia="uk-UA"/>
                </w:rPr>
                <w:t xml:space="preserve">іністративно-територіальних одиниць з видачою </w:t>
              </w:r>
              <w:r w:rsidRPr="00202AA3">
                <w:rPr>
                  <w:rStyle w:val="a4"/>
                  <w:color w:val="000000" w:themeColor="text1"/>
                  <w:sz w:val="24"/>
                  <w:szCs w:val="24"/>
                  <w:lang w:eastAsia="uk-UA"/>
                </w:rPr>
                <w:lastRenderedPageBreak/>
                <w:t>витягу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lastRenderedPageBreak/>
              <w:t>6</w:t>
            </w:r>
            <w:r w:rsidRPr="00202AA3">
              <w:rPr>
                <w:rFonts w:eastAsia="Calibri"/>
                <w:color w:val="000000" w:themeColor="text1"/>
                <w:sz w:val="24"/>
                <w:szCs w:val="24"/>
                <w:lang w:val="en-US"/>
              </w:rPr>
              <w:t>8</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5" w:history="1">
              <w:r w:rsidRPr="00202AA3">
                <w:rPr>
                  <w:rStyle w:val="a4"/>
                  <w:color w:val="000000" w:themeColor="text1"/>
                  <w:sz w:val="24"/>
                  <w:szCs w:val="24"/>
                  <w:lang w:eastAsia="uk-UA"/>
                </w:rPr>
                <w:t>Державна реєстрація земельної ділянки з видачою витягу із державного земельного кадастру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lang w:val="en-US"/>
              </w:rPr>
              <w:t>69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6" w:history="1">
              <w:r w:rsidRPr="00202AA3">
                <w:rPr>
                  <w:rStyle w:val="a4"/>
                  <w:color w:val="000000" w:themeColor="text1"/>
                  <w:sz w:val="24"/>
                  <w:szCs w:val="24"/>
                  <w:lang w:eastAsia="uk-UA"/>
                </w:rPr>
                <w:t>Державна реєстрація обмежень у використанні земель з видачою витягу</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7" w:history="1">
              <w:r w:rsidRPr="00202AA3">
                <w:rPr>
                  <w:rStyle w:val="a4"/>
                  <w:color w:val="000000" w:themeColor="text1"/>
                  <w:sz w:val="24"/>
                  <w:szCs w:val="24"/>
                  <w:lang w:eastAsia="uk-UA"/>
                </w:rPr>
                <w:t>Видача довідки з державної статистичної звітності про наявність земель та розподіл їх за власниками земель, землекористувачами, угіддями</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 України «Про землеустрій»</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8" w:history="1">
              <w:proofErr w:type="gramStart"/>
              <w:r w:rsidRPr="00202AA3">
                <w:rPr>
                  <w:rStyle w:val="a4"/>
                  <w:color w:val="000000" w:themeColor="text1"/>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видачою витягу</w:t>
              </w:r>
            </w:hyperlink>
            <w:proofErr w:type="gramEnd"/>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Закону України “Про Державний земел</w:t>
            </w:r>
            <w:proofErr w:type="gramStart"/>
            <w:r w:rsidRPr="00202AA3">
              <w:rPr>
                <w:rFonts w:eastAsia="Calibri"/>
                <w:color w:val="000000" w:themeColor="text1"/>
                <w:sz w:val="24"/>
                <w:szCs w:val="24"/>
              </w:rPr>
              <w:t>ь-</w:t>
            </w:r>
            <w:proofErr w:type="gramEnd"/>
            <w:r w:rsidRPr="00202AA3">
              <w:rPr>
                <w:rFonts w:eastAsia="Calibri"/>
                <w:color w:val="000000" w:themeColor="text1"/>
                <w:sz w:val="24"/>
                <w:szCs w:val="24"/>
              </w:rPr>
              <w:t xml:space="preserve"> ний кадастр”</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199" w:history="1">
              <w:r w:rsidRPr="00202AA3">
                <w:rPr>
                  <w:rStyle w:val="a4"/>
                  <w:color w:val="000000" w:themeColor="text1"/>
                  <w:sz w:val="24"/>
                  <w:szCs w:val="24"/>
                  <w:lang w:eastAsia="uk-UA"/>
                </w:rPr>
                <w:t xml:space="preserve">Видача витягу з </w:t>
              </w:r>
              <w:proofErr w:type="gramStart"/>
              <w:r w:rsidRPr="00202AA3">
                <w:rPr>
                  <w:rStyle w:val="a4"/>
                  <w:color w:val="000000" w:themeColor="text1"/>
                  <w:sz w:val="24"/>
                  <w:szCs w:val="24"/>
                  <w:lang w:eastAsia="uk-UA"/>
                </w:rPr>
                <w:t>техн</w:t>
              </w:r>
              <w:proofErr w:type="gramEnd"/>
              <w:r w:rsidRPr="00202AA3">
                <w:rPr>
                  <w:rStyle w:val="a4"/>
                  <w:color w:val="000000" w:themeColor="text1"/>
                  <w:sz w:val="24"/>
                  <w:szCs w:val="24"/>
                  <w:lang w:eastAsia="uk-UA"/>
                </w:rPr>
                <w:t>ічної документації про нормативну грошову оцінку земельної ділянки</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Закон України «Про оцінку земель»</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3</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Calibri"/>
                <w:color w:val="000000" w:themeColor="text1"/>
                <w:sz w:val="24"/>
                <w:szCs w:val="24"/>
                <w:lang w:val="uk-UA" w:bidi="hi-IN"/>
              </w:rPr>
            </w:pPr>
            <w:r w:rsidRPr="00202AA3">
              <w:rPr>
                <w:rFonts w:eastAsia="Calibri"/>
                <w:color w:val="000000" w:themeColor="text1"/>
                <w:sz w:val="24"/>
                <w:szCs w:val="24"/>
                <w:shd w:val="clear" w:color="auto" w:fill="FFFFFF"/>
              </w:rPr>
              <w:t xml:space="preserve">Надання відомостей з </w:t>
            </w:r>
            <w:proofErr w:type="gramStart"/>
            <w:r w:rsidRPr="00202AA3">
              <w:rPr>
                <w:rFonts w:eastAsia="Calibri"/>
                <w:color w:val="000000" w:themeColor="text1"/>
                <w:sz w:val="24"/>
                <w:szCs w:val="24"/>
                <w:shd w:val="clear" w:color="auto" w:fill="FFFFFF"/>
              </w:rPr>
              <w:t>Державного</w:t>
            </w:r>
            <w:proofErr w:type="gramEnd"/>
            <w:r w:rsidRPr="00202AA3">
              <w:rPr>
                <w:rFonts w:eastAsia="Calibri"/>
                <w:color w:val="000000" w:themeColor="text1"/>
                <w:sz w:val="24"/>
                <w:szCs w:val="24"/>
                <w:shd w:val="clear" w:color="auto" w:fill="FFFFFF"/>
              </w:rPr>
              <w:t xml:space="preserve"> земельного кадастру у формі витягу з Державного земельного кадастру про земельну ділянку (суб’єкт ЦНАП)</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Закону України “Про Державний земел</w:t>
            </w:r>
            <w:proofErr w:type="gramStart"/>
            <w:r w:rsidRPr="00202AA3">
              <w:rPr>
                <w:rFonts w:eastAsia="Calibri"/>
                <w:color w:val="000000" w:themeColor="text1"/>
                <w:sz w:val="24"/>
                <w:szCs w:val="24"/>
              </w:rPr>
              <w:t>ь-</w:t>
            </w:r>
            <w:proofErr w:type="gramEnd"/>
            <w:r w:rsidRPr="00202AA3">
              <w:rPr>
                <w:rFonts w:eastAsia="Calibri"/>
                <w:color w:val="000000" w:themeColor="text1"/>
                <w:sz w:val="24"/>
                <w:szCs w:val="24"/>
              </w:rPr>
              <w:t xml:space="preserve"> ний кадастр”</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jc w:val="center"/>
              <w:rPr>
                <w:rFonts w:eastAsia="Segoe UI"/>
                <w:b/>
                <w:color w:val="000000" w:themeColor="text1"/>
                <w:sz w:val="24"/>
                <w:szCs w:val="24"/>
                <w:lang w:val="uk-UA" w:eastAsia="uk-UA" w:bidi="hi-IN"/>
              </w:rPr>
            </w:pPr>
            <w:r w:rsidRPr="00202AA3">
              <w:rPr>
                <w:b/>
                <w:color w:val="000000" w:themeColor="text1"/>
                <w:sz w:val="24"/>
                <w:szCs w:val="24"/>
                <w:lang w:eastAsia="uk-UA"/>
              </w:rPr>
              <w:t>Благоустрій</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4</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Видача ордера на видалення зелених насаджень (дерев)</w:t>
            </w: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Закон України «Про благоустрій населених пункті</w:t>
            </w:r>
            <w:proofErr w:type="gramStart"/>
            <w:r w:rsidRPr="00202AA3">
              <w:rPr>
                <w:rFonts w:eastAsia="Calibri"/>
                <w:color w:val="000000" w:themeColor="text1"/>
                <w:sz w:val="24"/>
                <w:szCs w:val="24"/>
              </w:rPr>
              <w:t>в</w:t>
            </w:r>
            <w:proofErr w:type="gramEnd"/>
            <w:r w:rsidRPr="00202AA3">
              <w:rPr>
                <w:rFonts w:eastAsia="Calibri"/>
                <w:color w:val="000000" w:themeColor="text1"/>
                <w:sz w:val="24"/>
                <w:szCs w:val="24"/>
              </w:rPr>
              <w:t>»</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Дозвіл на порушення об’єкті</w:t>
            </w:r>
            <w:proofErr w:type="gramStart"/>
            <w:r w:rsidRPr="00202AA3">
              <w:rPr>
                <w:color w:val="000000" w:themeColor="text1"/>
                <w:sz w:val="24"/>
                <w:szCs w:val="24"/>
                <w:lang w:eastAsia="uk-UA"/>
              </w:rPr>
              <w:t>в</w:t>
            </w:r>
            <w:proofErr w:type="gramEnd"/>
            <w:r w:rsidRPr="00202AA3">
              <w:rPr>
                <w:color w:val="000000" w:themeColor="text1"/>
                <w:sz w:val="24"/>
                <w:szCs w:val="24"/>
                <w:lang w:eastAsia="uk-UA"/>
              </w:rPr>
              <w:t xml:space="preserve"> благоустрою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6</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 xml:space="preserve">Внесення змін у дозвіл на розміщення зовнішньої реклами </w:t>
            </w:r>
            <w:proofErr w:type="gramStart"/>
            <w:r w:rsidRPr="00202AA3">
              <w:rPr>
                <w:color w:val="000000" w:themeColor="text1"/>
                <w:sz w:val="24"/>
                <w:szCs w:val="24"/>
                <w:lang w:eastAsia="uk-UA"/>
              </w:rPr>
              <w:t>у</w:t>
            </w:r>
            <w:proofErr w:type="gramEnd"/>
            <w:r w:rsidRPr="00202AA3">
              <w:rPr>
                <w:color w:val="000000" w:themeColor="text1"/>
                <w:sz w:val="24"/>
                <w:szCs w:val="24"/>
                <w:lang w:eastAsia="uk-UA"/>
              </w:rPr>
              <w:t xml:space="preserve"> разі зміни містобудівної ситуації </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 xml:space="preserve">Закон України «Про рекламу», Закон України «Про регулювання містобудівної діяльності», </w:t>
            </w:r>
          </w:p>
        </w:tc>
      </w:tr>
      <w:tr w:rsidR="005F6150" w:rsidRPr="00202AA3" w:rsidTr="005F6150">
        <w:trPr>
          <w:trHeight w:val="591"/>
        </w:trPr>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7</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Продовження терміну дії дозволу на розміщення зовнішньої реклами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7</w:t>
            </w:r>
            <w:r w:rsidRPr="00202AA3">
              <w:rPr>
                <w:rFonts w:eastAsia="Calibri"/>
                <w:color w:val="000000" w:themeColor="text1"/>
                <w:sz w:val="24"/>
                <w:szCs w:val="24"/>
                <w:lang w:val="en-US"/>
              </w:rPr>
              <w:t>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Дозвіл на розміщення зовнішньої реклами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lang w:val="en-US"/>
              </w:rPr>
              <w:t>79</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rPr>
                <w:rFonts w:eastAsia="Segoe UI"/>
                <w:color w:val="000000" w:themeColor="text1"/>
                <w:sz w:val="24"/>
                <w:szCs w:val="24"/>
                <w:lang w:val="uk-UA" w:eastAsia="uk-UA" w:bidi="hi-IN"/>
              </w:rPr>
            </w:pPr>
            <w:r w:rsidRPr="00202AA3">
              <w:rPr>
                <w:color w:val="000000" w:themeColor="text1"/>
                <w:sz w:val="24"/>
                <w:szCs w:val="24"/>
                <w:lang w:eastAsia="uk-UA"/>
              </w:rPr>
              <w:t>Видача дубліката дозволу на розміщення зовнішньої реклами</w:t>
            </w:r>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0</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Segoe UI"/>
                <w:color w:val="000000" w:themeColor="text1"/>
                <w:sz w:val="24"/>
                <w:szCs w:val="24"/>
                <w:lang w:val="uk-UA" w:eastAsia="uk-UA" w:bidi="hi-IN"/>
              </w:rPr>
            </w:pPr>
            <w:r w:rsidRPr="00202AA3">
              <w:rPr>
                <w:color w:val="000000" w:themeColor="text1"/>
                <w:sz w:val="24"/>
                <w:szCs w:val="24"/>
                <w:lang w:eastAsia="uk-UA"/>
              </w:rPr>
              <w:t>Анулювання дозволу на розміщення зовнішньої реклами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center"/>
              <w:rPr>
                <w:rFonts w:eastAsia="Segoe UI"/>
                <w:b/>
                <w:color w:val="000000" w:themeColor="text1"/>
                <w:sz w:val="24"/>
                <w:szCs w:val="24"/>
                <w:lang w:val="uk-UA" w:eastAsia="uk-UA" w:bidi="hi-IN"/>
              </w:rPr>
            </w:pPr>
            <w:r w:rsidRPr="00202AA3">
              <w:rPr>
                <w:b/>
                <w:color w:val="000000" w:themeColor="text1"/>
                <w:sz w:val="24"/>
                <w:szCs w:val="24"/>
                <w:lang w:eastAsia="uk-UA"/>
              </w:rPr>
              <w:t xml:space="preserve">Видача довідок, витягів, копій </w:t>
            </w:r>
            <w:proofErr w:type="gramStart"/>
            <w:r w:rsidRPr="00202AA3">
              <w:rPr>
                <w:b/>
                <w:color w:val="000000" w:themeColor="text1"/>
                <w:sz w:val="24"/>
                <w:szCs w:val="24"/>
                <w:lang w:eastAsia="uk-UA"/>
              </w:rPr>
              <w:t>р</w:t>
            </w:r>
            <w:proofErr w:type="gramEnd"/>
            <w:r w:rsidRPr="00202AA3">
              <w:rPr>
                <w:b/>
                <w:color w:val="000000" w:themeColor="text1"/>
                <w:sz w:val="24"/>
                <w:szCs w:val="24"/>
                <w:lang w:eastAsia="uk-UA"/>
              </w:rPr>
              <w:t>ішень</w:t>
            </w: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1</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Segoe UI"/>
                <w:color w:val="000000" w:themeColor="text1"/>
                <w:sz w:val="24"/>
                <w:szCs w:val="24"/>
                <w:lang w:val="uk-UA" w:eastAsia="uk-UA" w:bidi="hi-IN"/>
              </w:rPr>
            </w:pPr>
            <w:r w:rsidRPr="00202AA3">
              <w:rPr>
                <w:rFonts w:eastAsia="Calibri"/>
                <w:color w:val="000000" w:themeColor="text1"/>
                <w:sz w:val="24"/>
                <w:szCs w:val="24"/>
              </w:rPr>
              <w:t>Довідка про склад сі</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’ї, або зареєстрованих у житловому приміщенні</w:t>
            </w:r>
            <w:r w:rsidRPr="00202AA3">
              <w:rPr>
                <w:rFonts w:eastAsia="Calibri"/>
                <w:b/>
                <w:color w:val="000000" w:themeColor="text1"/>
                <w:sz w:val="24"/>
                <w:szCs w:val="24"/>
              </w:rPr>
              <w:t xml:space="preserve">   </w:t>
            </w: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 xml:space="preserve"> Закон України «Про </w:t>
            </w:r>
            <w:proofErr w:type="gramStart"/>
            <w:r w:rsidRPr="00202AA3">
              <w:rPr>
                <w:rFonts w:eastAsia="Calibri"/>
                <w:color w:val="000000" w:themeColor="text1"/>
                <w:sz w:val="24"/>
                <w:szCs w:val="24"/>
                <w:shd w:val="clear" w:color="auto" w:fill="FFFFFF"/>
              </w:rPr>
              <w:t>м</w:t>
            </w:r>
            <w:proofErr w:type="gramEnd"/>
            <w:r w:rsidRPr="00202AA3">
              <w:rPr>
                <w:rFonts w:eastAsia="Calibri"/>
                <w:color w:val="000000" w:themeColor="text1"/>
                <w:sz w:val="24"/>
                <w:szCs w:val="24"/>
                <w:shd w:val="clear" w:color="auto" w:fill="FFFFFF"/>
              </w:rPr>
              <w:t>ісцеве самоврядування в Україні»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2</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Segoe UI"/>
                <w:color w:val="000000" w:themeColor="text1"/>
                <w:sz w:val="24"/>
                <w:szCs w:val="24"/>
                <w:lang w:val="uk-UA" w:eastAsia="uk-UA" w:bidi="hi-IN"/>
              </w:rPr>
            </w:pPr>
            <w:r w:rsidRPr="00202AA3">
              <w:rPr>
                <w:rFonts w:eastAsia="Calibri"/>
                <w:color w:val="000000" w:themeColor="text1"/>
                <w:sz w:val="24"/>
                <w:szCs w:val="24"/>
              </w:rPr>
              <w:t>Довідка про склад сі</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’ї до УПСЗН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3</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склад сім’ї, або зареєстрованих у житловому приміщенні (</w:t>
            </w:r>
            <w:proofErr w:type="gramStart"/>
            <w:r w:rsidRPr="00202AA3">
              <w:rPr>
                <w:rFonts w:eastAsia="Calibri"/>
                <w:color w:val="000000" w:themeColor="text1"/>
                <w:sz w:val="24"/>
                <w:szCs w:val="24"/>
              </w:rPr>
              <w:t>до</w:t>
            </w:r>
            <w:proofErr w:type="gramEnd"/>
            <w:r w:rsidRPr="00202AA3">
              <w:rPr>
                <w:rFonts w:eastAsia="Calibri"/>
                <w:color w:val="000000" w:themeColor="text1"/>
                <w:sz w:val="24"/>
                <w:szCs w:val="24"/>
              </w:rPr>
              <w:t xml:space="preserve"> відділу освіти) Ф-003/ВПД-УП-001,003-007,009,012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4</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Довідка-характеристика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фактичне місце проживання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 xml:space="preserve">Довідка про </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ісце реєстрації неповнолітньої особи, для спортивних змагань.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lastRenderedPageBreak/>
              <w:t>8</w:t>
            </w:r>
            <w:r w:rsidRPr="00202AA3">
              <w:rPr>
                <w:rFonts w:eastAsia="Calibri"/>
                <w:color w:val="000000" w:themeColor="text1"/>
                <w:sz w:val="24"/>
                <w:szCs w:val="24"/>
                <w:lang w:val="en-US"/>
              </w:rPr>
              <w:t>7</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ведення спільного господарства на момент смерті одного з співмешканці</w:t>
            </w:r>
            <w:proofErr w:type="gramStart"/>
            <w:r w:rsidRPr="00202AA3">
              <w:rPr>
                <w:rFonts w:eastAsia="Calibri"/>
                <w:color w:val="000000" w:themeColor="text1"/>
                <w:sz w:val="24"/>
                <w:szCs w:val="24"/>
              </w:rPr>
              <w:t>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8</w:t>
            </w:r>
            <w:r w:rsidRPr="00202AA3">
              <w:rPr>
                <w:rFonts w:eastAsia="Calibri"/>
                <w:color w:val="000000" w:themeColor="text1"/>
                <w:sz w:val="24"/>
                <w:szCs w:val="24"/>
                <w:lang w:val="en-US"/>
              </w:rPr>
              <w:t>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народжених дітей та виховання їх до певного віку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lang w:val="en-US"/>
              </w:rPr>
              <w:t>89</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склад сі</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’ї на день смерті померлого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0</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фактичне управління спадковим майном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1</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Довідка про наявність худоби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2</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rPr>
                <w:rFonts w:eastAsia="Calibri"/>
                <w:color w:val="000000" w:themeColor="text1"/>
                <w:sz w:val="24"/>
                <w:szCs w:val="24"/>
                <w:lang w:val="uk-UA" w:bidi="hi-IN"/>
              </w:rPr>
            </w:pPr>
            <w:r w:rsidRPr="00202AA3">
              <w:rPr>
                <w:rFonts w:eastAsia="Calibri"/>
                <w:color w:val="000000" w:themeColor="text1"/>
                <w:sz w:val="24"/>
                <w:szCs w:val="24"/>
              </w:rPr>
              <w:t xml:space="preserve">Довідка  про </w:t>
            </w:r>
            <w:proofErr w:type="gramStart"/>
            <w:r w:rsidRPr="00202AA3">
              <w:rPr>
                <w:rFonts w:eastAsia="Calibri"/>
                <w:color w:val="000000" w:themeColor="text1"/>
                <w:sz w:val="24"/>
                <w:szCs w:val="24"/>
              </w:rPr>
              <w:t>п</w:t>
            </w:r>
            <w:proofErr w:type="gramEnd"/>
            <w:r w:rsidRPr="00202AA3">
              <w:rPr>
                <w:rFonts w:eastAsia="Calibri"/>
                <w:color w:val="000000" w:themeColor="text1"/>
                <w:sz w:val="24"/>
                <w:szCs w:val="24"/>
              </w:rPr>
              <w:t>ічне опалення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3</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pacing w:line="240" w:lineRule="atLeast"/>
              <w:jc w:val="both"/>
              <w:rPr>
                <w:rFonts w:eastAsia="Calibri"/>
                <w:color w:val="000000" w:themeColor="text1"/>
                <w:sz w:val="24"/>
                <w:szCs w:val="24"/>
                <w:lang w:val="uk-UA" w:bidi="hi-IN"/>
              </w:rPr>
            </w:pPr>
            <w:r w:rsidRPr="00202AA3">
              <w:rPr>
                <w:rFonts w:eastAsia="Calibri"/>
                <w:color w:val="000000" w:themeColor="text1"/>
                <w:sz w:val="24"/>
                <w:szCs w:val="24"/>
              </w:rPr>
              <w:t>Витяг з погосподарської книги</w:t>
            </w:r>
          </w:p>
          <w:p w:rsidR="005F6150" w:rsidRPr="00202AA3" w:rsidRDefault="005F6150">
            <w:pPr>
              <w:widowControl w:val="0"/>
              <w:rPr>
                <w:rFonts w:eastAsia="Calibri"/>
                <w:color w:val="000000" w:themeColor="text1"/>
                <w:sz w:val="24"/>
                <w:szCs w:val="24"/>
                <w:lang w:val="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4</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autoSpaceDN w:val="0"/>
              <w:adjustRightInd w:val="0"/>
              <w:jc w:val="both"/>
              <w:rPr>
                <w:rFonts w:eastAsia="Calibri"/>
                <w:color w:val="000000" w:themeColor="text1"/>
                <w:sz w:val="24"/>
                <w:szCs w:val="24"/>
                <w:lang w:val="uk-UA" w:eastAsia="uk-UA" w:bidi="hi-IN"/>
              </w:rPr>
            </w:pPr>
            <w:r w:rsidRPr="00202AA3">
              <w:rPr>
                <w:rFonts w:eastAsia="Calibri"/>
                <w:color w:val="000000" w:themeColor="text1"/>
                <w:sz w:val="24"/>
                <w:szCs w:val="24"/>
                <w:lang w:eastAsia="uk-UA"/>
              </w:rPr>
              <w:t xml:space="preserve">Видача витягу з протоколу сесії селищної </w:t>
            </w:r>
            <w:proofErr w:type="gramStart"/>
            <w:r w:rsidRPr="00202AA3">
              <w:rPr>
                <w:rFonts w:eastAsia="Calibri"/>
                <w:color w:val="000000" w:themeColor="text1"/>
                <w:sz w:val="24"/>
                <w:szCs w:val="24"/>
                <w:lang w:eastAsia="uk-UA"/>
              </w:rPr>
              <w:t>ради</w:t>
            </w:r>
            <w:proofErr w:type="gramEnd"/>
          </w:p>
          <w:p w:rsidR="005F6150" w:rsidRPr="00202AA3" w:rsidRDefault="005F6150">
            <w:pPr>
              <w:widowControl w:val="0"/>
              <w:spacing w:line="240" w:lineRule="atLeast"/>
              <w:jc w:val="both"/>
              <w:rPr>
                <w:rFonts w:eastAsia="Calibri"/>
                <w:color w:val="000000" w:themeColor="text1"/>
                <w:sz w:val="24"/>
                <w:szCs w:val="24"/>
                <w:lang w:val="uk-UA" w:bidi="hi-IN"/>
              </w:rPr>
            </w:pPr>
          </w:p>
        </w:tc>
        <w:tc>
          <w:tcPr>
            <w:tcW w:w="3191" w:type="dxa"/>
            <w:vMerge w:val="restart"/>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shd w:val="clear" w:color="auto" w:fill="FFFFFF"/>
              </w:rPr>
              <w:t xml:space="preserve">Закон України «Про </w:t>
            </w:r>
            <w:proofErr w:type="gramStart"/>
            <w:r w:rsidRPr="00202AA3">
              <w:rPr>
                <w:rFonts w:eastAsia="Calibri"/>
                <w:color w:val="000000" w:themeColor="text1"/>
                <w:sz w:val="24"/>
                <w:szCs w:val="24"/>
                <w:shd w:val="clear" w:color="auto" w:fill="FFFFFF"/>
              </w:rPr>
              <w:t>м</w:t>
            </w:r>
            <w:proofErr w:type="gramEnd"/>
            <w:r w:rsidRPr="00202AA3">
              <w:rPr>
                <w:rFonts w:eastAsia="Calibri"/>
                <w:color w:val="000000" w:themeColor="text1"/>
                <w:sz w:val="24"/>
                <w:szCs w:val="24"/>
                <w:shd w:val="clear" w:color="auto" w:fill="FFFFFF"/>
              </w:rPr>
              <w:t>ісцеве самоврядування в Україні», Закон України «Про доступ до публічної інформації»</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5</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autoSpaceDN w:val="0"/>
              <w:adjustRightInd w:val="0"/>
              <w:jc w:val="both"/>
              <w:rPr>
                <w:rFonts w:eastAsia="Calibri"/>
                <w:color w:val="000000" w:themeColor="text1"/>
                <w:sz w:val="24"/>
                <w:szCs w:val="24"/>
                <w:lang w:val="uk-UA" w:eastAsia="uk-UA" w:bidi="hi-IN"/>
              </w:rPr>
            </w:pPr>
            <w:r w:rsidRPr="00202AA3">
              <w:rPr>
                <w:rFonts w:eastAsia="Calibri"/>
                <w:color w:val="000000" w:themeColor="text1"/>
                <w:sz w:val="24"/>
                <w:szCs w:val="24"/>
                <w:lang w:eastAsia="uk-UA"/>
              </w:rPr>
              <w:t xml:space="preserve">Видача витягу з протоколу засідання постійної комісії селищної </w:t>
            </w:r>
            <w:proofErr w:type="gramStart"/>
            <w:r w:rsidRPr="00202AA3">
              <w:rPr>
                <w:rFonts w:eastAsia="Calibri"/>
                <w:color w:val="000000" w:themeColor="text1"/>
                <w:sz w:val="24"/>
                <w:szCs w:val="24"/>
                <w:lang w:eastAsia="uk-UA"/>
              </w:rPr>
              <w:t>ради</w:t>
            </w:r>
            <w:proofErr w:type="gramEnd"/>
          </w:p>
          <w:p w:rsidR="005F6150" w:rsidRPr="00202AA3" w:rsidRDefault="005F6150">
            <w:pPr>
              <w:widowControl w:val="0"/>
              <w:autoSpaceDN w:val="0"/>
              <w:adjustRightInd w:val="0"/>
              <w:jc w:val="both"/>
              <w:rPr>
                <w:rFonts w:eastAsia="Calibr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6</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autoSpaceDN w:val="0"/>
              <w:adjustRightInd w:val="0"/>
              <w:jc w:val="both"/>
              <w:rPr>
                <w:rFonts w:eastAsia="Calibri"/>
                <w:color w:val="000000" w:themeColor="text1"/>
                <w:sz w:val="24"/>
                <w:szCs w:val="24"/>
                <w:lang w:val="uk-UA" w:eastAsia="uk-UA" w:bidi="hi-IN"/>
              </w:rPr>
            </w:pPr>
            <w:r w:rsidRPr="00202AA3">
              <w:rPr>
                <w:rFonts w:eastAsia="Calibri"/>
                <w:color w:val="000000" w:themeColor="text1"/>
                <w:sz w:val="24"/>
                <w:szCs w:val="24"/>
                <w:lang w:eastAsia="uk-UA"/>
              </w:rPr>
              <w:t xml:space="preserve">Надання копій </w:t>
            </w:r>
            <w:proofErr w:type="gramStart"/>
            <w:r w:rsidRPr="00202AA3">
              <w:rPr>
                <w:rFonts w:eastAsia="Calibri"/>
                <w:color w:val="000000" w:themeColor="text1"/>
                <w:sz w:val="24"/>
                <w:szCs w:val="24"/>
                <w:lang w:eastAsia="uk-UA"/>
              </w:rPr>
              <w:t>р</w:t>
            </w:r>
            <w:proofErr w:type="gramEnd"/>
            <w:r w:rsidRPr="00202AA3">
              <w:rPr>
                <w:rFonts w:eastAsia="Calibri"/>
                <w:color w:val="000000" w:themeColor="text1"/>
                <w:sz w:val="24"/>
                <w:szCs w:val="24"/>
                <w:lang w:eastAsia="uk-UA"/>
              </w:rPr>
              <w:t>ішень виконавчого комітету селищної ради</w:t>
            </w:r>
          </w:p>
          <w:p w:rsidR="005F6150" w:rsidRPr="00202AA3" w:rsidRDefault="005F6150">
            <w:pPr>
              <w:widowControl w:val="0"/>
              <w:autoSpaceDN w:val="0"/>
              <w:adjustRightInd w:val="0"/>
              <w:jc w:val="both"/>
              <w:rPr>
                <w:rFonts w:eastAsia="Calibri"/>
                <w:color w:val="000000" w:themeColor="text1"/>
                <w:sz w:val="24"/>
                <w:szCs w:val="24"/>
                <w:lang w:val="uk-UA" w:eastAsia="uk-UA"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7</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autoSpaceDN w:val="0"/>
              <w:adjustRightInd w:val="0"/>
              <w:jc w:val="both"/>
              <w:rPr>
                <w:rFonts w:eastAsia="Calibri"/>
                <w:color w:val="000000" w:themeColor="text1"/>
                <w:sz w:val="24"/>
                <w:szCs w:val="24"/>
                <w:lang w:val="uk-UA" w:eastAsia="uk-UA" w:bidi="hi-IN"/>
              </w:rPr>
            </w:pPr>
            <w:r w:rsidRPr="00202AA3">
              <w:rPr>
                <w:rFonts w:eastAsia="Calibri"/>
                <w:color w:val="000000" w:themeColor="text1"/>
                <w:sz w:val="24"/>
                <w:szCs w:val="24"/>
                <w:lang w:eastAsia="uk-UA"/>
              </w:rPr>
              <w:t>Надання копій розпоряджень селищного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150" w:rsidRPr="00202AA3" w:rsidRDefault="005F6150">
            <w:pPr>
              <w:suppressAutoHyphens w:val="0"/>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autoSpaceDN w:val="0"/>
              <w:adjustRightInd w:val="0"/>
              <w:jc w:val="center"/>
              <w:rPr>
                <w:rFonts w:eastAsia="Calibri"/>
                <w:b/>
                <w:color w:val="000000" w:themeColor="text1"/>
                <w:sz w:val="24"/>
                <w:szCs w:val="24"/>
                <w:lang w:val="uk-UA" w:eastAsia="uk-UA" w:bidi="hi-IN"/>
              </w:rPr>
            </w:pPr>
            <w:r w:rsidRPr="00202AA3">
              <w:rPr>
                <w:rFonts w:eastAsia="Calibri"/>
                <w:b/>
                <w:color w:val="000000" w:themeColor="text1"/>
                <w:sz w:val="24"/>
                <w:szCs w:val="24"/>
                <w:lang w:eastAsia="uk-UA"/>
              </w:rPr>
              <w:t>Паспортні послуги</w:t>
            </w: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shd w:val="clear" w:color="auto" w:fill="FFFFFF"/>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9</w:t>
            </w:r>
            <w:r w:rsidRPr="00202AA3">
              <w:rPr>
                <w:rFonts w:eastAsia="Calibri"/>
                <w:color w:val="000000" w:themeColor="text1"/>
                <w:sz w:val="24"/>
                <w:szCs w:val="24"/>
                <w:lang w:val="en-US"/>
              </w:rPr>
              <w:t>8</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Вклеювання до паспорта громадянина України фотокартки при досягненні 25- і 45-річного віку</w:t>
            </w:r>
          </w:p>
          <w:p w:rsidR="005F6150" w:rsidRPr="00202AA3" w:rsidRDefault="005F6150">
            <w:pPr>
              <w:widowControl w:val="0"/>
              <w:autoSpaceDN w:val="0"/>
              <w:adjustRightInd w:val="0"/>
              <w:jc w:val="both"/>
              <w:rPr>
                <w:rFonts w:eastAsia="Calibri"/>
                <w:b/>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shd w:val="clear" w:color="auto" w:fill="FFFFFF"/>
                <w:lang w:val="uk-UA" w:bidi="hi-IN"/>
              </w:rPr>
            </w:pPr>
            <w:r w:rsidRPr="00202AA3">
              <w:rPr>
                <w:rFonts w:eastAsia="Calibri"/>
                <w:color w:val="000000" w:themeColor="text1"/>
                <w:sz w:val="24"/>
                <w:szCs w:val="24"/>
              </w:rPr>
              <w:t>Наказ МВС «Про затвердження Порядку оформ- лення і видачі паспорта громадянина України», Положення про паспорт громадянина України, затверджене постановою Верховно</w:t>
            </w:r>
            <w:proofErr w:type="gramStart"/>
            <w:r w:rsidRPr="00202AA3">
              <w:rPr>
                <w:rFonts w:eastAsia="Calibri"/>
                <w:color w:val="000000" w:themeColor="text1"/>
                <w:sz w:val="24"/>
                <w:szCs w:val="24"/>
              </w:rPr>
              <w:t>ї Р</w:t>
            </w:r>
            <w:proofErr w:type="gramEnd"/>
            <w:r w:rsidRPr="00202AA3">
              <w:rPr>
                <w:rFonts w:eastAsia="Calibri"/>
                <w:color w:val="000000" w:themeColor="text1"/>
                <w:sz w:val="24"/>
                <w:szCs w:val="24"/>
              </w:rPr>
              <w:t>ади України від 26 червня 1992 року № 2503-ХІІ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center"/>
              <w:rPr>
                <w:rFonts w:eastAsia="Segoe UI"/>
                <w:b/>
                <w:color w:val="000000" w:themeColor="text1"/>
                <w:sz w:val="24"/>
                <w:szCs w:val="24"/>
                <w:lang w:val="uk-UA" w:eastAsia="uk-UA" w:bidi="hi-IN"/>
              </w:rPr>
            </w:pPr>
            <w:r w:rsidRPr="00202AA3">
              <w:rPr>
                <w:b/>
                <w:color w:val="000000" w:themeColor="text1"/>
                <w:sz w:val="24"/>
                <w:szCs w:val="24"/>
                <w:lang w:eastAsia="uk-UA"/>
              </w:rPr>
              <w:t xml:space="preserve">Квартирний </w:t>
            </w:r>
            <w:proofErr w:type="gramStart"/>
            <w:r w:rsidRPr="00202AA3">
              <w:rPr>
                <w:b/>
                <w:color w:val="000000" w:themeColor="text1"/>
                <w:sz w:val="24"/>
                <w:szCs w:val="24"/>
                <w:lang w:eastAsia="uk-UA"/>
              </w:rPr>
              <w:t>обл</w:t>
            </w:r>
            <w:proofErr w:type="gramEnd"/>
            <w:r w:rsidRPr="00202AA3">
              <w:rPr>
                <w:b/>
                <w:color w:val="000000" w:themeColor="text1"/>
                <w:sz w:val="24"/>
                <w:szCs w:val="24"/>
                <w:lang w:eastAsia="uk-UA"/>
              </w:rPr>
              <w:t>ік</w:t>
            </w: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lang w:val="en-US"/>
              </w:rPr>
              <w:t>99</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b/>
                <w:color w:val="000000" w:themeColor="text1"/>
                <w:sz w:val="24"/>
                <w:szCs w:val="24"/>
                <w:lang w:val="uk-UA" w:eastAsia="uk-UA" w:bidi="hi-IN"/>
              </w:rPr>
            </w:pPr>
            <w:r w:rsidRPr="00202AA3">
              <w:rPr>
                <w:rFonts w:eastAsia="Calibri"/>
                <w:color w:val="000000" w:themeColor="text1"/>
                <w:sz w:val="24"/>
                <w:szCs w:val="24"/>
              </w:rPr>
              <w:t xml:space="preserve">Зарахування на квартирний </w:t>
            </w:r>
            <w:proofErr w:type="gramStart"/>
            <w:r w:rsidRPr="00202AA3">
              <w:rPr>
                <w:rFonts w:eastAsia="Calibri"/>
                <w:color w:val="000000" w:themeColor="text1"/>
                <w:sz w:val="24"/>
                <w:szCs w:val="24"/>
              </w:rPr>
              <w:t>обл</w:t>
            </w:r>
            <w:proofErr w:type="gramEnd"/>
            <w:r w:rsidRPr="00202AA3">
              <w:rPr>
                <w:rFonts w:eastAsia="Calibri"/>
                <w:color w:val="000000" w:themeColor="text1"/>
                <w:sz w:val="24"/>
                <w:szCs w:val="24"/>
              </w:rPr>
              <w:t>ік за місцем проживання</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rPr>
                <w:rFonts w:eastAsia="Calibri"/>
                <w:color w:val="000000" w:themeColor="text1"/>
                <w:sz w:val="24"/>
                <w:szCs w:val="24"/>
                <w:lang w:val="uk-UA" w:bidi="hi-IN"/>
              </w:rPr>
            </w:pPr>
            <w:r w:rsidRPr="00202AA3">
              <w:rPr>
                <w:rFonts w:eastAsia="Calibri"/>
                <w:color w:val="000000" w:themeColor="text1"/>
                <w:sz w:val="24"/>
                <w:szCs w:val="24"/>
              </w:rPr>
              <w:t>Конституція України;</w:t>
            </w:r>
          </w:p>
          <w:p w:rsidR="005F6150" w:rsidRPr="00202AA3" w:rsidRDefault="005F6150">
            <w:pPr>
              <w:rPr>
                <w:rFonts w:eastAsia="Calibri"/>
                <w:color w:val="000000" w:themeColor="text1"/>
                <w:sz w:val="24"/>
                <w:szCs w:val="24"/>
              </w:rPr>
            </w:pPr>
            <w:r w:rsidRPr="00202AA3">
              <w:rPr>
                <w:rFonts w:eastAsia="Calibri"/>
                <w:color w:val="000000" w:themeColor="text1"/>
                <w:sz w:val="24"/>
                <w:szCs w:val="24"/>
              </w:rPr>
              <w:t xml:space="preserve">Закон України «Про </w:t>
            </w:r>
            <w:proofErr w:type="gramStart"/>
            <w:r w:rsidRPr="00202AA3">
              <w:rPr>
                <w:rFonts w:eastAsia="Calibri"/>
                <w:color w:val="000000" w:themeColor="text1"/>
                <w:sz w:val="24"/>
                <w:szCs w:val="24"/>
              </w:rPr>
              <w:t>м</w:t>
            </w:r>
            <w:proofErr w:type="gramEnd"/>
            <w:r w:rsidRPr="00202AA3">
              <w:rPr>
                <w:rFonts w:eastAsia="Calibri"/>
                <w:color w:val="000000" w:themeColor="text1"/>
                <w:sz w:val="24"/>
                <w:szCs w:val="24"/>
              </w:rPr>
              <w:t>ісцеве самоврядування в Україні»;</w:t>
            </w:r>
          </w:p>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Житловий кодекс Української РСР.</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center"/>
              <w:rPr>
                <w:rFonts w:eastAsia="Segoe UI"/>
                <w:b/>
                <w:color w:val="000000" w:themeColor="text1"/>
                <w:sz w:val="24"/>
                <w:szCs w:val="24"/>
                <w:lang w:val="uk-UA" w:eastAsia="uk-UA" w:bidi="hi-IN"/>
              </w:rPr>
            </w:pPr>
            <w:r w:rsidRPr="00202AA3">
              <w:rPr>
                <w:b/>
                <w:color w:val="000000" w:themeColor="text1"/>
                <w:sz w:val="24"/>
                <w:szCs w:val="24"/>
                <w:lang w:eastAsia="uk-UA"/>
              </w:rPr>
              <w:t>Дозвільні документи</w:t>
            </w: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10</w:t>
            </w:r>
            <w:r w:rsidRPr="00202AA3">
              <w:rPr>
                <w:rFonts w:eastAsia="Calibri"/>
                <w:color w:val="000000" w:themeColor="text1"/>
                <w:sz w:val="24"/>
                <w:szCs w:val="24"/>
                <w:lang w:val="en-US"/>
              </w:rPr>
              <w:t>0</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200" w:history="1">
              <w:r w:rsidRPr="00202AA3">
                <w:rPr>
                  <w:rStyle w:val="a4"/>
                  <w:color w:val="000000" w:themeColor="text1"/>
                  <w:sz w:val="24"/>
                  <w:szCs w:val="24"/>
                  <w:lang w:eastAsia="uk-UA"/>
                </w:rPr>
                <w:t>Надання</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експлуатаційного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дозволу</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операторам</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ринку</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що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провадять</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діяльність</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пов</w:t>
              </w:r>
              <w:r w:rsidRPr="00202AA3">
                <w:rPr>
                  <w:rStyle w:val="a4"/>
                  <w:color w:val="000000" w:themeColor="text1"/>
                  <w:sz w:val="24"/>
                  <w:szCs w:val="24"/>
                  <w:lang w:val="en-US" w:eastAsia="uk-UA"/>
                </w:rPr>
                <w:t>’</w:t>
              </w:r>
              <w:r w:rsidRPr="00202AA3">
                <w:rPr>
                  <w:rStyle w:val="a4"/>
                  <w:color w:val="000000" w:themeColor="text1"/>
                  <w:sz w:val="24"/>
                  <w:szCs w:val="24"/>
                  <w:lang w:eastAsia="uk-UA"/>
                </w:rPr>
                <w:t>язану</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з</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виробництвом</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та</w:t>
              </w:r>
              <w:r w:rsidRPr="00202AA3">
                <w:rPr>
                  <w:rStyle w:val="a4"/>
                  <w:color w:val="000000" w:themeColor="text1"/>
                  <w:sz w:val="24"/>
                  <w:szCs w:val="24"/>
                  <w:lang w:val="en-US" w:eastAsia="uk-UA"/>
                </w:rPr>
                <w:t>/</w:t>
              </w:r>
              <w:r w:rsidRPr="00202AA3">
                <w:rPr>
                  <w:rStyle w:val="a4"/>
                  <w:color w:val="000000" w:themeColor="text1"/>
                  <w:sz w:val="24"/>
                  <w:szCs w:val="24"/>
                  <w:lang w:eastAsia="uk-UA"/>
                </w:rPr>
                <w:t>або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зберіганням</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харчових</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продуктів</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тваринного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походження</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Закон України «Про ветеринарну медицину»</w:t>
            </w:r>
            <w:proofErr w:type="gramStart"/>
            <w:r w:rsidRPr="00202AA3">
              <w:rPr>
                <w:rFonts w:eastAsia="Calibri"/>
                <w:color w:val="000000" w:themeColor="text1"/>
                <w:sz w:val="24"/>
                <w:szCs w:val="24"/>
              </w:rPr>
              <w:t xml:space="preserve"> ,</w:t>
            </w:r>
            <w:proofErr w:type="gramEnd"/>
            <w:r w:rsidRPr="00202AA3">
              <w:rPr>
                <w:rFonts w:eastAsia="Calibri"/>
                <w:color w:val="000000" w:themeColor="text1"/>
                <w:sz w:val="24"/>
                <w:szCs w:val="24"/>
              </w:rPr>
              <w:t xml:space="preserve"> Закон України «Про основні принципи та вимоги до безпечності та якості харчових продуктів» ві</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10</w:t>
            </w:r>
            <w:r w:rsidRPr="00202AA3">
              <w:rPr>
                <w:rFonts w:eastAsia="Calibri"/>
                <w:color w:val="000000" w:themeColor="text1"/>
                <w:sz w:val="24"/>
                <w:szCs w:val="24"/>
                <w:lang w:val="en-US"/>
              </w:rPr>
              <w:t>1</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hyperlink r:id="rId201" w:history="1">
              <w:r w:rsidRPr="00202AA3">
                <w:rPr>
                  <w:rStyle w:val="a4"/>
                  <w:color w:val="000000" w:themeColor="text1"/>
                  <w:sz w:val="24"/>
                  <w:szCs w:val="24"/>
                  <w:lang w:eastAsia="uk-UA"/>
                </w:rPr>
                <w:t>Надання</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експлуатаційного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дозволу</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для</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потужностей</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об</w:t>
              </w:r>
              <w:r w:rsidRPr="00202AA3">
                <w:rPr>
                  <w:rStyle w:val="a4"/>
                  <w:color w:val="000000" w:themeColor="text1"/>
                  <w:sz w:val="24"/>
                  <w:szCs w:val="24"/>
                  <w:lang w:val="en-US" w:eastAsia="uk-UA"/>
                </w:rPr>
                <w:t>'</w:t>
              </w:r>
              <w:r w:rsidRPr="00202AA3">
                <w:rPr>
                  <w:rStyle w:val="a4"/>
                  <w:color w:val="000000" w:themeColor="text1"/>
                  <w:sz w:val="24"/>
                  <w:szCs w:val="24"/>
                  <w:lang w:eastAsia="uk-UA"/>
                </w:rPr>
                <w:t>єктів</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з</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переробки</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неї</w:t>
              </w:r>
              <w:proofErr w:type="gramStart"/>
              <w:r w:rsidRPr="00202AA3">
                <w:rPr>
                  <w:rStyle w:val="a4"/>
                  <w:color w:val="000000" w:themeColor="text1"/>
                  <w:sz w:val="24"/>
                  <w:szCs w:val="24"/>
                  <w:lang w:eastAsia="uk-UA"/>
                </w:rPr>
                <w:t>ст</w:t>
              </w:r>
              <w:proofErr w:type="gramEnd"/>
              <w:r w:rsidRPr="00202AA3">
                <w:rPr>
                  <w:rStyle w:val="a4"/>
                  <w:color w:val="000000" w:themeColor="text1"/>
                  <w:sz w:val="24"/>
                  <w:szCs w:val="24"/>
                  <w:lang w:eastAsia="uk-UA"/>
                </w:rPr>
                <w:t>івних</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продуктів</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тваринного</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походження</w:t>
              </w:r>
              <w:r w:rsidRPr="00202AA3">
                <w:rPr>
                  <w:rStyle w:val="a4"/>
                  <w:color w:val="000000" w:themeColor="text1"/>
                  <w:sz w:val="24"/>
                  <w:szCs w:val="24"/>
                  <w:lang w:val="en-US" w:eastAsia="uk-UA"/>
                </w:rPr>
                <w:t xml:space="preserve"> / </w:t>
              </w:r>
              <w:r w:rsidRPr="00202AA3">
                <w:rPr>
                  <w:rStyle w:val="a4"/>
                  <w:color w:val="000000" w:themeColor="text1"/>
                  <w:sz w:val="24"/>
                  <w:szCs w:val="24"/>
                  <w:lang w:eastAsia="uk-UA"/>
                </w:rPr>
                <w:t>з</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виробництва</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змішування</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та</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приготування</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кормових</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добавок</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преміксів</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і</w:t>
              </w:r>
              <w:r w:rsidRPr="00202AA3">
                <w:rPr>
                  <w:rStyle w:val="a4"/>
                  <w:color w:val="000000" w:themeColor="text1"/>
                  <w:sz w:val="24"/>
                  <w:szCs w:val="24"/>
                  <w:lang w:val="en-US" w:eastAsia="uk-UA"/>
                </w:rPr>
                <w:t xml:space="preserve"> </w:t>
              </w:r>
              <w:r w:rsidRPr="00202AA3">
                <w:rPr>
                  <w:rStyle w:val="a4"/>
                  <w:color w:val="000000" w:themeColor="text1"/>
                  <w:sz w:val="24"/>
                  <w:szCs w:val="24"/>
                  <w:lang w:eastAsia="uk-UA"/>
                </w:rPr>
                <w:t>кормів</w:t>
              </w:r>
            </w:hyperlink>
          </w:p>
          <w:p w:rsidR="005F6150" w:rsidRPr="00202AA3" w:rsidRDefault="005F6150">
            <w:pPr>
              <w:widowControl w:val="0"/>
              <w:shd w:val="clear" w:color="auto" w:fill="FFFFFF"/>
              <w:jc w:val="both"/>
              <w:rPr>
                <w:rFonts w:eastAsia="Segoe UI"/>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Закон України «Про ветеринарну медицину»</w:t>
            </w:r>
            <w:proofErr w:type="gramStart"/>
            <w:r w:rsidRPr="00202AA3">
              <w:rPr>
                <w:rFonts w:eastAsia="Calibri"/>
                <w:color w:val="000000" w:themeColor="text1"/>
                <w:sz w:val="24"/>
                <w:szCs w:val="24"/>
              </w:rPr>
              <w:t xml:space="preserve"> ,</w:t>
            </w:r>
            <w:proofErr w:type="gramEnd"/>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en-US" w:bidi="hi-IN"/>
              </w:rPr>
            </w:pPr>
            <w:r w:rsidRPr="00202AA3">
              <w:rPr>
                <w:rFonts w:eastAsia="Calibri"/>
                <w:color w:val="000000" w:themeColor="text1"/>
                <w:sz w:val="24"/>
                <w:szCs w:val="24"/>
              </w:rPr>
              <w:t>10</w:t>
            </w:r>
            <w:r w:rsidRPr="00202AA3">
              <w:rPr>
                <w:rFonts w:eastAsia="Calibri"/>
                <w:color w:val="000000" w:themeColor="text1"/>
                <w:sz w:val="24"/>
                <w:szCs w:val="24"/>
                <w:lang w:val="en-US"/>
              </w:rPr>
              <w:t>2</w:t>
            </w:r>
          </w:p>
        </w:tc>
        <w:tc>
          <w:tcPr>
            <w:tcW w:w="5705" w:type="dxa"/>
            <w:tcBorders>
              <w:top w:val="single" w:sz="4" w:space="0" w:color="auto"/>
              <w:left w:val="single" w:sz="4" w:space="0" w:color="auto"/>
              <w:bottom w:val="single" w:sz="4" w:space="0" w:color="auto"/>
              <w:right w:val="single" w:sz="4" w:space="0" w:color="auto"/>
            </w:tcBorders>
          </w:tcPr>
          <w:p w:rsidR="005F6150" w:rsidRPr="00202AA3" w:rsidRDefault="005F6150">
            <w:pPr>
              <w:shd w:val="clear" w:color="auto" w:fill="FFFFFF"/>
              <w:jc w:val="both"/>
              <w:rPr>
                <w:rFonts w:eastAsia="Segoe UI"/>
                <w:color w:val="000000" w:themeColor="text1"/>
                <w:sz w:val="24"/>
                <w:szCs w:val="24"/>
                <w:lang w:val="uk-UA" w:eastAsia="uk-UA" w:bidi="hi-IN"/>
              </w:rPr>
            </w:pPr>
            <w:r w:rsidRPr="00202AA3">
              <w:rPr>
                <w:color w:val="000000" w:themeColor="text1"/>
                <w:sz w:val="24"/>
                <w:szCs w:val="24"/>
                <w:lang w:eastAsia="uk-UA"/>
              </w:rPr>
              <w:t>Декларація відповідності матеріально-технічної бази суб’єкта господарювання вимогам законодавства з питань безпеки</w:t>
            </w:r>
          </w:p>
          <w:p w:rsidR="005F6150" w:rsidRPr="00202AA3" w:rsidRDefault="005F6150">
            <w:pPr>
              <w:widowControl w:val="0"/>
              <w:shd w:val="clear" w:color="auto" w:fill="FFFFFF"/>
              <w:jc w:val="both"/>
              <w:rPr>
                <w:rFonts w:eastAsia="Segoe UI"/>
                <w:b/>
                <w:color w:val="000000" w:themeColor="text1"/>
                <w:sz w:val="24"/>
                <w:szCs w:val="24"/>
                <w:lang w:val="uk-UA" w:eastAsia="uk-UA" w:bidi="hi-IN"/>
              </w:rPr>
            </w:pP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Кодекс цивільного захисту України</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jc w:val="both"/>
              <w:rPr>
                <w:rFonts w:eastAsia="Segoe UI"/>
                <w:color w:val="000000" w:themeColor="text1"/>
                <w:sz w:val="24"/>
                <w:szCs w:val="24"/>
                <w:lang w:val="uk-UA" w:eastAsia="uk-UA" w:bidi="hi-IN"/>
              </w:rPr>
            </w:pPr>
            <w:r w:rsidRPr="00202AA3">
              <w:rPr>
                <w:b/>
                <w:color w:val="000000" w:themeColor="text1"/>
                <w:sz w:val="24"/>
                <w:szCs w:val="24"/>
                <w:lang w:eastAsia="uk-UA"/>
              </w:rPr>
              <w:t>Нотаріальні послуги</w:t>
            </w:r>
          </w:p>
        </w:tc>
        <w:tc>
          <w:tcPr>
            <w:tcW w:w="3191" w:type="dxa"/>
            <w:tcBorders>
              <w:top w:val="single" w:sz="4" w:space="0" w:color="auto"/>
              <w:left w:val="single" w:sz="4" w:space="0" w:color="auto"/>
              <w:bottom w:val="single" w:sz="4" w:space="0" w:color="auto"/>
              <w:right w:val="single" w:sz="4" w:space="0" w:color="auto"/>
            </w:tcBorders>
          </w:tcPr>
          <w:p w:rsidR="005F6150" w:rsidRPr="00202AA3" w:rsidRDefault="005F6150">
            <w:pPr>
              <w:widowControl w:val="0"/>
              <w:jc w:val="both"/>
              <w:rPr>
                <w:rFonts w:eastAsia="Calibri"/>
                <w:color w:val="000000" w:themeColor="text1"/>
                <w:sz w:val="24"/>
                <w:szCs w:val="24"/>
                <w:lang w:val="uk-UA" w:bidi="hi-IN"/>
              </w:rPr>
            </w:pP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103</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eastAsia="uk-UA" w:bidi="hi-IN"/>
              </w:rPr>
            </w:pPr>
            <w:r w:rsidRPr="00202AA3">
              <w:rPr>
                <w:color w:val="000000" w:themeColor="text1"/>
                <w:sz w:val="24"/>
                <w:szCs w:val="24"/>
              </w:rPr>
              <w:t>«Посвідчення заповіту (</w:t>
            </w:r>
            <w:proofErr w:type="gramStart"/>
            <w:r w:rsidRPr="00202AA3">
              <w:rPr>
                <w:color w:val="000000" w:themeColor="text1"/>
                <w:sz w:val="24"/>
                <w:szCs w:val="24"/>
              </w:rPr>
              <w:t>кр</w:t>
            </w:r>
            <w:proofErr w:type="gramEnd"/>
            <w:r w:rsidRPr="00202AA3">
              <w:rPr>
                <w:color w:val="000000" w:themeColor="text1"/>
                <w:sz w:val="24"/>
                <w:szCs w:val="24"/>
              </w:rPr>
              <w:t>ім секретного)»</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(ст.ст. 37, 56-57). 2. Порядок вчинення нотаріальних дій посадовими особами органів </w:t>
            </w:r>
            <w:proofErr w:type="gramStart"/>
            <w:r w:rsidRPr="00202AA3">
              <w:rPr>
                <w:color w:val="000000" w:themeColor="text1"/>
                <w:sz w:val="24"/>
                <w:szCs w:val="24"/>
              </w:rPr>
              <w:t>м</w:t>
            </w:r>
            <w:proofErr w:type="gramEnd"/>
            <w:r w:rsidRPr="00202AA3">
              <w:rPr>
                <w:color w:val="000000" w:themeColor="text1"/>
                <w:sz w:val="24"/>
                <w:szCs w:val="24"/>
              </w:rPr>
              <w:t>ісцевого самоврядування, затверджений Наказом Міністерства юстиції України № 3306/5 від 11.11.2011, зареєстрованим в Міністерстві юстиції України 14.11.2011 р. за № 1298/20036 (пункт 1 розділу ІІІ).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«Про державне мито» № 7-93 від 21.01.1993 (ідп.. «є» пункту 3 ст. 3, ст. 4).</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104</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bidi="hi-IN"/>
              </w:rPr>
            </w:pPr>
            <w:r w:rsidRPr="00202AA3">
              <w:rPr>
                <w:color w:val="000000" w:themeColor="text1"/>
                <w:sz w:val="24"/>
                <w:szCs w:val="24"/>
              </w:rPr>
              <w:t>«Скасування заповіту (</w:t>
            </w:r>
            <w:proofErr w:type="gramStart"/>
            <w:r w:rsidRPr="00202AA3">
              <w:rPr>
                <w:color w:val="000000" w:themeColor="text1"/>
                <w:sz w:val="24"/>
                <w:szCs w:val="24"/>
              </w:rPr>
              <w:t>кр</w:t>
            </w:r>
            <w:proofErr w:type="gramEnd"/>
            <w:r w:rsidRPr="00202AA3">
              <w:rPr>
                <w:color w:val="000000" w:themeColor="text1"/>
                <w:sz w:val="24"/>
                <w:szCs w:val="24"/>
              </w:rPr>
              <w:t>ім секретного)»</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(ст. 37, ст. 57); 2. Порядок вчинення нотаріальних дій посадовими особами органів </w:t>
            </w:r>
            <w:proofErr w:type="gramStart"/>
            <w:r w:rsidRPr="00202AA3">
              <w:rPr>
                <w:color w:val="000000" w:themeColor="text1"/>
                <w:sz w:val="24"/>
                <w:szCs w:val="24"/>
              </w:rPr>
              <w:t>м</w:t>
            </w:r>
            <w:proofErr w:type="gramEnd"/>
            <w:r w:rsidRPr="00202AA3">
              <w:rPr>
                <w:color w:val="000000" w:themeColor="text1"/>
                <w:sz w:val="24"/>
                <w:szCs w:val="24"/>
              </w:rPr>
              <w:t>ісцевого самоврядування, затверджений Наказом Міністерства юстиції України № 3306/5від 11.11.2011 , зареєстрованим в Міністерстві юстиції України 14.11.2011 р. за № 1298/20036 (пункт 1.8-1.9 розділу ІІІ).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"Про державне мито" від 21.01.1993 № 7-93 (підп. «р» пункту 3 ст. 3).</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105</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bidi="hi-IN"/>
              </w:rPr>
            </w:pPr>
            <w:r w:rsidRPr="00202AA3">
              <w:rPr>
                <w:color w:val="000000" w:themeColor="text1"/>
                <w:sz w:val="24"/>
                <w:szCs w:val="24"/>
              </w:rPr>
              <w:t xml:space="preserve">«Видача дублікату, посвідченого органом </w:t>
            </w:r>
            <w:proofErr w:type="gramStart"/>
            <w:r w:rsidRPr="00202AA3">
              <w:rPr>
                <w:color w:val="000000" w:themeColor="text1"/>
                <w:sz w:val="24"/>
                <w:szCs w:val="24"/>
              </w:rPr>
              <w:t>м</w:t>
            </w:r>
            <w:proofErr w:type="gramEnd"/>
            <w:r w:rsidRPr="00202AA3">
              <w:rPr>
                <w:color w:val="000000" w:themeColor="text1"/>
                <w:sz w:val="24"/>
                <w:szCs w:val="24"/>
              </w:rPr>
              <w:t>ісцевого самоврядування, документа»</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(ст.ст. 37, 53); 2. Порядок вчинення нотаріальних дій посадовими особами органів </w:t>
            </w:r>
            <w:proofErr w:type="gramStart"/>
            <w:r w:rsidRPr="00202AA3">
              <w:rPr>
                <w:color w:val="000000" w:themeColor="text1"/>
                <w:sz w:val="24"/>
                <w:szCs w:val="24"/>
              </w:rPr>
              <w:t>м</w:t>
            </w:r>
            <w:proofErr w:type="gramEnd"/>
            <w:r w:rsidRPr="00202AA3">
              <w:rPr>
                <w:color w:val="000000" w:themeColor="text1"/>
                <w:sz w:val="24"/>
                <w:szCs w:val="24"/>
              </w:rPr>
              <w:t xml:space="preserve">ісцевого самоврядування, затверджений Наказом Міністерства юстиції України » № 3306/5 від 11.11.2011, зареєстрованим в Міністерстві юстиції </w:t>
            </w:r>
            <w:r w:rsidRPr="00202AA3">
              <w:rPr>
                <w:color w:val="000000" w:themeColor="text1"/>
                <w:sz w:val="24"/>
                <w:szCs w:val="24"/>
              </w:rPr>
              <w:lastRenderedPageBreak/>
              <w:t>України 14.11.2011 р. за № 1298/20036 (зокрема пункт 2.16 розділу ІІ);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"Про державне мито" № 7-93 від 21.01.1993 (підп. «т» пункту 3 ст. 3, ст. 4).</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lastRenderedPageBreak/>
              <w:t>106</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bidi="hi-IN"/>
              </w:rPr>
            </w:pPr>
            <w:r w:rsidRPr="00202AA3">
              <w:rPr>
                <w:color w:val="000000" w:themeColor="text1"/>
                <w:sz w:val="24"/>
                <w:szCs w:val="24"/>
              </w:rPr>
              <w:t>«Засвідчення вірності копії (фотокопії) документа, виписки з нього»</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(ст.ст. 37, 47, 75-77); 2. Порядок вчинення нотаріальних дій посадовими особами органів </w:t>
            </w:r>
            <w:proofErr w:type="gramStart"/>
            <w:r w:rsidRPr="00202AA3">
              <w:rPr>
                <w:color w:val="000000" w:themeColor="text1"/>
                <w:sz w:val="24"/>
                <w:szCs w:val="24"/>
              </w:rPr>
              <w:t>м</w:t>
            </w:r>
            <w:proofErr w:type="gramEnd"/>
            <w:r w:rsidRPr="00202AA3">
              <w:rPr>
                <w:color w:val="000000" w:themeColor="text1"/>
                <w:sz w:val="24"/>
                <w:szCs w:val="24"/>
              </w:rPr>
              <w:t>ісцевого самоврядування, затверджений Наказом Міністерства юстиції України № 3306/5 від 11.11.2011, зареєстрований в Міністерстві юстиції України 14.11.2011 р. за № 1298/20036 (пункт 3 розділу ІІІ);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"Про державне мито" № 7-93 від 21.01.1993 (підп. «п» пункту 3 ст. 3, ст. 4).</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107</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bidi="hi-IN"/>
              </w:rPr>
            </w:pPr>
            <w:r w:rsidRPr="00202AA3">
              <w:rPr>
                <w:color w:val="000000" w:themeColor="text1"/>
                <w:sz w:val="24"/>
                <w:szCs w:val="24"/>
              </w:rPr>
              <w:t xml:space="preserve">«Засвідчення справжності </w:t>
            </w:r>
            <w:proofErr w:type="gramStart"/>
            <w:r w:rsidRPr="00202AA3">
              <w:rPr>
                <w:color w:val="000000" w:themeColor="text1"/>
                <w:sz w:val="24"/>
                <w:szCs w:val="24"/>
              </w:rPr>
              <w:t>п</w:t>
            </w:r>
            <w:proofErr w:type="gramEnd"/>
            <w:r w:rsidRPr="00202AA3">
              <w:rPr>
                <w:color w:val="000000" w:themeColor="text1"/>
                <w:sz w:val="24"/>
                <w:szCs w:val="24"/>
              </w:rPr>
              <w:t>ідпису на документі»</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(ст. 37, 78); 2. Порядок вчинення нотаріальних дій посадовими особами органів </w:t>
            </w:r>
            <w:proofErr w:type="gramStart"/>
            <w:r w:rsidRPr="00202AA3">
              <w:rPr>
                <w:color w:val="000000" w:themeColor="text1"/>
                <w:sz w:val="24"/>
                <w:szCs w:val="24"/>
              </w:rPr>
              <w:t>м</w:t>
            </w:r>
            <w:proofErr w:type="gramEnd"/>
            <w:r w:rsidRPr="00202AA3">
              <w:rPr>
                <w:color w:val="000000" w:themeColor="text1"/>
                <w:sz w:val="24"/>
                <w:szCs w:val="24"/>
              </w:rPr>
              <w:t>ісцевого самоврядування, затверджений Наказом Міністерства юстиції України № 3306/5 від 11.11.2011, зареєстрованим в Міністерстві юстиції України 14.11.2011 р. за № 1298/20036 (пункт 4 розділу ІІІ);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"Про державне мито" від 21.01.1993 № 7-93 (підп. «р» пункту 3 ст. 3).</w:t>
            </w:r>
          </w:p>
        </w:tc>
      </w:tr>
      <w:tr w:rsidR="005F6150" w:rsidRPr="00202AA3" w:rsidTr="005F6150">
        <w:tc>
          <w:tcPr>
            <w:tcW w:w="67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Calibri"/>
                <w:color w:val="000000" w:themeColor="text1"/>
                <w:sz w:val="24"/>
                <w:szCs w:val="24"/>
                <w:lang w:val="uk-UA" w:bidi="hi-IN"/>
              </w:rPr>
            </w:pPr>
            <w:r w:rsidRPr="00202AA3">
              <w:rPr>
                <w:rFonts w:eastAsia="Calibri"/>
                <w:color w:val="000000" w:themeColor="text1"/>
                <w:sz w:val="24"/>
                <w:szCs w:val="24"/>
              </w:rPr>
              <w:t>108</w:t>
            </w:r>
          </w:p>
        </w:tc>
        <w:tc>
          <w:tcPr>
            <w:tcW w:w="5705"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shd w:val="clear" w:color="auto" w:fill="FFFFFF"/>
              <w:rPr>
                <w:rFonts w:eastAsia="Segoe UI"/>
                <w:color w:val="000000" w:themeColor="text1"/>
                <w:sz w:val="24"/>
                <w:szCs w:val="24"/>
                <w:lang w:val="uk-UA" w:bidi="hi-IN"/>
              </w:rPr>
            </w:pPr>
            <w:r w:rsidRPr="00202AA3">
              <w:rPr>
                <w:color w:val="000000" w:themeColor="text1"/>
                <w:sz w:val="24"/>
                <w:szCs w:val="24"/>
              </w:rPr>
              <w:t xml:space="preserve">Посвідчення довіреностей, прирівнюваних до нотаріально посвідчених, </w:t>
            </w:r>
            <w:proofErr w:type="gramStart"/>
            <w:r w:rsidRPr="00202AA3">
              <w:rPr>
                <w:color w:val="000000" w:themeColor="text1"/>
                <w:sz w:val="24"/>
                <w:szCs w:val="24"/>
              </w:rPr>
              <w:t>кр</w:t>
            </w:r>
            <w:proofErr w:type="gramEnd"/>
            <w:r w:rsidRPr="00202AA3">
              <w:rPr>
                <w:color w:val="000000" w:themeColor="text1"/>
                <w:sz w:val="24"/>
                <w:szCs w:val="24"/>
              </w:rPr>
              <w:t xml:space="preserve">ім довіреносте на право розпорядженням нерухомим майном, довіреностей на управління і розпорядження корпоративними правами та довіреносте на користування та розпорядження транспортними засобами </w:t>
            </w:r>
          </w:p>
        </w:tc>
        <w:tc>
          <w:tcPr>
            <w:tcW w:w="3191" w:type="dxa"/>
            <w:tcBorders>
              <w:top w:val="single" w:sz="4" w:space="0" w:color="auto"/>
              <w:left w:val="single" w:sz="4" w:space="0" w:color="auto"/>
              <w:bottom w:val="single" w:sz="4" w:space="0" w:color="auto"/>
              <w:right w:val="single" w:sz="4" w:space="0" w:color="auto"/>
            </w:tcBorders>
            <w:hideMark/>
          </w:tcPr>
          <w:p w:rsidR="005F6150" w:rsidRPr="00202AA3" w:rsidRDefault="005F6150">
            <w:pPr>
              <w:widowControl w:val="0"/>
              <w:jc w:val="both"/>
              <w:rPr>
                <w:rFonts w:eastAsia="Segoe UI"/>
                <w:color w:val="000000" w:themeColor="text1"/>
                <w:sz w:val="24"/>
                <w:szCs w:val="24"/>
                <w:lang w:val="uk-UA" w:bidi="hi-IN"/>
              </w:rPr>
            </w:pPr>
            <w:r w:rsidRPr="00202AA3">
              <w:rPr>
                <w:color w:val="000000" w:themeColor="text1"/>
                <w:sz w:val="24"/>
                <w:szCs w:val="24"/>
              </w:rPr>
              <w:t xml:space="preserve">1. Закон України «Про нотаріат» від 02.09.1993 № 3425-XII (зі змінами) (пункт 4 частини другої ст. 40, ст. 58); 2. Порядок посвідчення заповітів і довіреностей, що прирівнюються до </w:t>
            </w:r>
            <w:r w:rsidRPr="00202AA3">
              <w:rPr>
                <w:color w:val="000000" w:themeColor="text1"/>
                <w:sz w:val="24"/>
                <w:szCs w:val="24"/>
              </w:rPr>
              <w:lastRenderedPageBreak/>
              <w:t>нотаріально посвідчених, затверджених Постановою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від 15.06.1994 № 419 (у редакції постанови Кабінету Міністрів України від 6 липня 2006 р. № 940); 3. Декрет Кабінету Міні</w:t>
            </w:r>
            <w:proofErr w:type="gramStart"/>
            <w:r w:rsidRPr="00202AA3">
              <w:rPr>
                <w:color w:val="000000" w:themeColor="text1"/>
                <w:sz w:val="24"/>
                <w:szCs w:val="24"/>
              </w:rPr>
              <w:t>стр</w:t>
            </w:r>
            <w:proofErr w:type="gramEnd"/>
            <w:r w:rsidRPr="00202AA3">
              <w:rPr>
                <w:color w:val="000000" w:themeColor="text1"/>
                <w:sz w:val="24"/>
                <w:szCs w:val="24"/>
              </w:rPr>
              <w:t>ів України від 21.01.1993 № 7-93 "Про державне мито" (підп. «й» пункту 3 ст. 3, ст. 4).</w:t>
            </w:r>
          </w:p>
        </w:tc>
      </w:tr>
    </w:tbl>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ind w:left="720"/>
        <w:jc w:val="center"/>
        <w:rPr>
          <w:rFonts w:ascii="Times New Roman" w:hAnsi="Times New Roman" w:cs="Times New Roman"/>
          <w:b/>
          <w:bCs/>
          <w:color w:val="000000" w:themeColor="text1"/>
          <w:lang w:val="uk-UA"/>
        </w:rPr>
      </w:pPr>
    </w:p>
    <w:p w:rsidR="005F6150" w:rsidRPr="00202AA3" w:rsidRDefault="005F6150" w:rsidP="005F6150">
      <w:pPr>
        <w:pStyle w:val="Textbody"/>
        <w:spacing w:after="0"/>
        <w:ind w:left="720"/>
        <w:jc w:val="center"/>
        <w:rPr>
          <w:rFonts w:ascii="Times New Roman" w:hAnsi="Times New Roman" w:cs="Times New Roman"/>
          <w:b/>
          <w:color w:val="000000" w:themeColor="text1"/>
          <w:lang w:val="uk-UA"/>
        </w:rPr>
      </w:pPr>
      <w:bookmarkStart w:id="287" w:name="n28"/>
      <w:bookmarkEnd w:id="287"/>
      <w:r w:rsidRPr="00202AA3">
        <w:rPr>
          <w:rFonts w:ascii="Times New Roman" w:eastAsia="Times New Roman" w:hAnsi="Times New Roman" w:cs="Times New Roman"/>
          <w:b/>
          <w:bCs/>
          <w:color w:val="000000" w:themeColor="text1"/>
          <w:lang w:val="uk-UA" w:eastAsia="ru-RU" w:bidi="ar-SA"/>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 відповідно до Переліку, затвердженого Розпорядженням КМУ від 16 травня 2014 року №523</w:t>
      </w:r>
    </w:p>
    <w:p w:rsidR="005F6150" w:rsidRPr="00202AA3" w:rsidRDefault="005F6150" w:rsidP="005F6150">
      <w:pPr>
        <w:suppressAutoHyphens w:val="0"/>
        <w:spacing w:before="150" w:after="150"/>
        <w:jc w:val="center"/>
        <w:rPr>
          <w:color w:val="000000" w:themeColor="text1"/>
          <w:sz w:val="24"/>
          <w:szCs w:val="24"/>
          <w:lang w:val="uk-UA" w:eastAsia="ru-RU"/>
        </w:rPr>
      </w:pPr>
      <w:r w:rsidRPr="00202AA3">
        <w:rPr>
          <w:color w:val="000000" w:themeColor="text1"/>
          <w:sz w:val="24"/>
          <w:szCs w:val="24"/>
          <w:lang w:val="uk-UA" w:eastAsia="ru-RU"/>
        </w:rPr>
        <w:t xml:space="preserve"> (в редакції розпорядження Кабінету Міністрів України</w:t>
      </w:r>
      <w:r w:rsidRPr="00202AA3">
        <w:rPr>
          <w:color w:val="000000" w:themeColor="text1"/>
          <w:sz w:val="24"/>
          <w:szCs w:val="24"/>
          <w:lang w:val="uk-UA" w:eastAsia="ru-RU"/>
        </w:rPr>
        <w:br/>
      </w:r>
      <w:hyperlink r:id="rId202" w:anchor="n37" w:tgtFrame="_blank" w:history="1">
        <w:r w:rsidRPr="00202AA3">
          <w:rPr>
            <w:rStyle w:val="a4"/>
            <w:color w:val="000000" w:themeColor="text1"/>
            <w:sz w:val="24"/>
            <w:szCs w:val="24"/>
            <w:lang w:val="uk-UA" w:eastAsia="ru-RU"/>
          </w:rPr>
          <w:t>від 18 серпня 2021 р. № 969-р</w:t>
        </w:r>
      </w:hyperlink>
      <w:r w:rsidRPr="00202AA3">
        <w:rPr>
          <w:color w:val="000000" w:themeColor="text1"/>
          <w:sz w:val="24"/>
          <w:szCs w:val="24"/>
          <w:lang w:val="uk-UA" w:eastAsia="ru-RU"/>
        </w:rPr>
        <w:t>))</w:t>
      </w:r>
    </w:p>
    <w:p w:rsidR="005F6150" w:rsidRPr="00202AA3" w:rsidRDefault="005F6150" w:rsidP="005F6150">
      <w:pPr>
        <w:pStyle w:val="Textbody"/>
        <w:spacing w:after="0"/>
        <w:jc w:val="center"/>
        <w:rPr>
          <w:rFonts w:ascii="Times New Roman" w:hAnsi="Times New Roman" w:cs="Times New Roman"/>
          <w:b/>
          <w:color w:val="000000" w:themeColor="text1"/>
          <w:lang w:val="uk-UA"/>
        </w:rPr>
      </w:pPr>
    </w:p>
    <w:p w:rsidR="005F6150" w:rsidRPr="00202AA3" w:rsidRDefault="005F6150">
      <w:pPr>
        <w:rPr>
          <w:color w:val="000000" w:themeColor="text1"/>
          <w:lang w:val="uk-UA"/>
        </w:rPr>
      </w:pPr>
    </w:p>
    <w:sectPr w:rsidR="005F6150" w:rsidRPr="00202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EA"/>
    <w:multiLevelType w:val="multilevel"/>
    <w:tmpl w:val="5298E8BE"/>
    <w:styleLink w:val="1"/>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42653"/>
    <w:multiLevelType w:val="hybridMultilevel"/>
    <w:tmpl w:val="CE9A91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150168E"/>
    <w:multiLevelType w:val="multilevel"/>
    <w:tmpl w:val="0CCC2D20"/>
    <w:lvl w:ilvl="0">
      <w:start w:val="4"/>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
    <w:nsid w:val="34C2356C"/>
    <w:multiLevelType w:val="hybridMultilevel"/>
    <w:tmpl w:val="EBB41252"/>
    <w:lvl w:ilvl="0" w:tplc="FCB69DD8">
      <w:start w:val="1"/>
      <w:numFmt w:val="decimal"/>
      <w:lvlText w:val="%1."/>
      <w:lvlJc w:val="left"/>
      <w:pPr>
        <w:ind w:left="1713" w:hanging="10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47D02F6C"/>
    <w:multiLevelType w:val="hybridMultilevel"/>
    <w:tmpl w:val="5F8CDDEA"/>
    <w:lvl w:ilvl="0" w:tplc="F1DAF054">
      <w:numFmt w:val="bullet"/>
      <w:lvlText w:val="-"/>
      <w:lvlJc w:val="left"/>
      <w:pPr>
        <w:ind w:left="1440" w:hanging="360"/>
      </w:pPr>
      <w:rPr>
        <w:rFonts w:ascii="Liberation Serif" w:eastAsia="Segoe UI" w:hAnsi="Liberation Serif" w:cs="Manga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9EE59E1"/>
    <w:multiLevelType w:val="hybridMultilevel"/>
    <w:tmpl w:val="9ED61F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303458C"/>
    <w:multiLevelType w:val="hybridMultilevel"/>
    <w:tmpl w:val="B22A9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5186329"/>
    <w:multiLevelType w:val="multilevel"/>
    <w:tmpl w:val="EF2AB6E8"/>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A585AE2"/>
    <w:multiLevelType w:val="multilevel"/>
    <w:tmpl w:val="914A55EA"/>
    <w:lvl w:ilvl="0">
      <w:start w:val="4"/>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E4"/>
    <w:rsid w:val="001257AB"/>
    <w:rsid w:val="001D34B4"/>
    <w:rsid w:val="00202AA3"/>
    <w:rsid w:val="002C5171"/>
    <w:rsid w:val="002E034C"/>
    <w:rsid w:val="005F6150"/>
    <w:rsid w:val="00860895"/>
    <w:rsid w:val="00B35B8A"/>
    <w:rsid w:val="00F60C4A"/>
    <w:rsid w:val="00FB00E4"/>
    <w:rsid w:val="00FC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71"/>
    <w:pPr>
      <w:suppressAutoHyphens/>
      <w:autoSpaceDE w:val="0"/>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unhideWhenUsed/>
    <w:qFormat/>
    <w:rsid w:val="002C5171"/>
    <w:pPr>
      <w:keepNext/>
      <w:shd w:val="clear" w:color="auto" w:fill="FFFFFF"/>
      <w:suppressAutoHyphens w:val="0"/>
      <w:autoSpaceDE/>
      <w:spacing w:after="225"/>
      <w:jc w:val="both"/>
      <w:textAlignment w:val="baseline"/>
      <w:outlineLvl w:val="1"/>
    </w:pPr>
    <w:rPr>
      <w:rFonts w:eastAsia="Calibri"/>
      <w:b/>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character" w:customStyle="1" w:styleId="20">
    <w:name w:val="Заголовок 2 Знак"/>
    <w:basedOn w:val="a0"/>
    <w:link w:val="2"/>
    <w:uiPriority w:val="9"/>
    <w:rsid w:val="002C5171"/>
    <w:rPr>
      <w:rFonts w:ascii="Times New Roman" w:eastAsia="Calibri" w:hAnsi="Times New Roman" w:cs="Times New Roman"/>
      <w:b/>
      <w:i/>
      <w:sz w:val="24"/>
      <w:szCs w:val="24"/>
      <w:shd w:val="clear" w:color="auto" w:fill="FFFFFF"/>
    </w:rPr>
  </w:style>
  <w:style w:type="paragraph" w:styleId="a3">
    <w:name w:val="List Paragraph"/>
    <w:basedOn w:val="a"/>
    <w:uiPriority w:val="34"/>
    <w:qFormat/>
    <w:rsid w:val="00F60C4A"/>
    <w:pPr>
      <w:suppressAutoHyphens w:val="0"/>
      <w:autoSpaceDE/>
      <w:spacing w:after="200" w:line="276" w:lineRule="auto"/>
      <w:ind w:left="720"/>
      <w:contextualSpacing/>
    </w:pPr>
    <w:rPr>
      <w:rFonts w:ascii="Calibri" w:hAnsi="Calibri"/>
      <w:sz w:val="22"/>
      <w:szCs w:val="22"/>
      <w:lang w:eastAsia="ru-RU"/>
    </w:rPr>
  </w:style>
  <w:style w:type="character" w:styleId="a4">
    <w:name w:val="Hyperlink"/>
    <w:uiPriority w:val="99"/>
    <w:semiHidden/>
    <w:unhideWhenUsed/>
    <w:rsid w:val="005F6150"/>
    <w:rPr>
      <w:color w:val="0000FF"/>
      <w:u w:val="single"/>
    </w:rPr>
  </w:style>
  <w:style w:type="character" w:styleId="a5">
    <w:name w:val="FollowedHyperlink"/>
    <w:uiPriority w:val="99"/>
    <w:semiHidden/>
    <w:unhideWhenUsed/>
    <w:rsid w:val="005F6150"/>
    <w:rPr>
      <w:color w:val="800080"/>
      <w:u w:val="single"/>
    </w:rPr>
  </w:style>
  <w:style w:type="paragraph" w:styleId="a6">
    <w:name w:val="Normal (Web)"/>
    <w:basedOn w:val="a"/>
    <w:uiPriority w:val="99"/>
    <w:semiHidden/>
    <w:unhideWhenUsed/>
    <w:rsid w:val="005F6150"/>
    <w:pPr>
      <w:suppressAutoHyphens w:val="0"/>
      <w:autoSpaceDE/>
      <w:spacing w:before="100" w:beforeAutospacing="1" w:after="100" w:afterAutospacing="1"/>
    </w:pPr>
    <w:rPr>
      <w:sz w:val="24"/>
      <w:szCs w:val="24"/>
      <w:lang w:eastAsia="ru-RU"/>
    </w:rPr>
  </w:style>
  <w:style w:type="paragraph" w:styleId="a7">
    <w:name w:val="Balloon Text"/>
    <w:basedOn w:val="a"/>
    <w:link w:val="a8"/>
    <w:uiPriority w:val="99"/>
    <w:semiHidden/>
    <w:unhideWhenUsed/>
    <w:rsid w:val="005F6150"/>
    <w:pPr>
      <w:widowControl w:val="0"/>
      <w:autoSpaceDE/>
    </w:pPr>
    <w:rPr>
      <w:rFonts w:ascii="Tahoma" w:eastAsia="Segoe UI" w:hAnsi="Tahoma" w:cs="Mangal"/>
      <w:color w:val="000000"/>
      <w:sz w:val="16"/>
      <w:szCs w:val="14"/>
      <w:lang w:val="uk-UA" w:bidi="hi-IN"/>
    </w:rPr>
  </w:style>
  <w:style w:type="character" w:customStyle="1" w:styleId="a8">
    <w:name w:val="Текст выноски Знак"/>
    <w:basedOn w:val="a0"/>
    <w:link w:val="a7"/>
    <w:uiPriority w:val="99"/>
    <w:semiHidden/>
    <w:rsid w:val="005F6150"/>
    <w:rPr>
      <w:rFonts w:ascii="Tahoma" w:eastAsia="Segoe UI" w:hAnsi="Tahoma" w:cs="Mangal"/>
      <w:color w:val="000000"/>
      <w:sz w:val="16"/>
      <w:szCs w:val="14"/>
      <w:lang w:val="uk-UA" w:eastAsia="zh-CN" w:bidi="hi-IN"/>
    </w:rPr>
  </w:style>
  <w:style w:type="paragraph" w:customStyle="1" w:styleId="10">
    <w:name w:val="Название объекта1"/>
    <w:basedOn w:val="a"/>
    <w:uiPriority w:val="99"/>
    <w:qFormat/>
    <w:rsid w:val="005F6150"/>
    <w:pPr>
      <w:widowControl w:val="0"/>
      <w:autoSpaceDE/>
      <w:spacing w:line="360" w:lineRule="auto"/>
      <w:jc w:val="center"/>
    </w:pPr>
    <w:rPr>
      <w:rFonts w:ascii="Arial" w:hAnsi="Arial" w:cs="Arial"/>
      <w:b/>
      <w:bCs/>
      <w:color w:val="000000"/>
      <w:sz w:val="22"/>
      <w:szCs w:val="24"/>
      <w:lang w:val="uk-UA" w:bidi="hi-IN"/>
    </w:rPr>
  </w:style>
  <w:style w:type="paragraph" w:customStyle="1" w:styleId="rvps7">
    <w:name w:val="rvps7"/>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rsid w:val="005F6150"/>
    <w:pPr>
      <w:suppressAutoHyphens w:val="0"/>
      <w:autoSpaceDE/>
      <w:spacing w:before="100" w:beforeAutospacing="1" w:after="100" w:afterAutospacing="1"/>
    </w:pPr>
    <w:rPr>
      <w:sz w:val="24"/>
      <w:szCs w:val="24"/>
      <w:lang w:eastAsia="ru-RU"/>
    </w:rPr>
  </w:style>
  <w:style w:type="paragraph" w:customStyle="1" w:styleId="Standard">
    <w:name w:val="Standard"/>
    <w:uiPriority w:val="99"/>
    <w:rsid w:val="005F6150"/>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uiPriority w:val="99"/>
    <w:rsid w:val="005F6150"/>
    <w:pPr>
      <w:spacing w:after="140" w:line="276" w:lineRule="auto"/>
    </w:pPr>
  </w:style>
  <w:style w:type="paragraph" w:customStyle="1" w:styleId="rvps2">
    <w:name w:val="rvps2"/>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rsid w:val="005F6150"/>
    <w:pPr>
      <w:suppressAutoHyphens w:val="0"/>
      <w:autoSpaceDE/>
      <w:spacing w:before="100" w:beforeAutospacing="1" w:after="100" w:afterAutospacing="1"/>
    </w:pPr>
    <w:rPr>
      <w:sz w:val="24"/>
      <w:szCs w:val="24"/>
      <w:lang w:eastAsia="ru-RU"/>
    </w:rPr>
  </w:style>
  <w:style w:type="character" w:customStyle="1" w:styleId="rvts23">
    <w:name w:val="rvts23"/>
    <w:rsid w:val="005F6150"/>
    <w:rPr>
      <w:rFonts w:ascii="Times New Roman" w:eastAsia="Times New Roman" w:hAnsi="Times New Roman" w:cs="Times New Roman" w:hint="default"/>
    </w:rPr>
  </w:style>
  <w:style w:type="character" w:customStyle="1" w:styleId="rvts9">
    <w:name w:val="rvts9"/>
    <w:rsid w:val="005F6150"/>
  </w:style>
  <w:style w:type="character" w:customStyle="1" w:styleId="rvts15">
    <w:name w:val="rvts15"/>
    <w:rsid w:val="005F6150"/>
  </w:style>
  <w:style w:type="character" w:customStyle="1" w:styleId="rvts46">
    <w:name w:val="rvts46"/>
    <w:rsid w:val="005F6150"/>
  </w:style>
  <w:style w:type="character" w:customStyle="1" w:styleId="rvts11">
    <w:name w:val="rvts11"/>
    <w:rsid w:val="005F6150"/>
  </w:style>
  <w:style w:type="character" w:customStyle="1" w:styleId="rvts37">
    <w:name w:val="rvts37"/>
    <w:rsid w:val="005F6150"/>
  </w:style>
  <w:style w:type="table" w:styleId="a9">
    <w:name w:val="Table Grid"/>
    <w:basedOn w:val="a1"/>
    <w:uiPriority w:val="59"/>
    <w:rsid w:val="005F6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71"/>
    <w:pPr>
      <w:suppressAutoHyphens/>
      <w:autoSpaceDE w:val="0"/>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unhideWhenUsed/>
    <w:qFormat/>
    <w:rsid w:val="002C5171"/>
    <w:pPr>
      <w:keepNext/>
      <w:shd w:val="clear" w:color="auto" w:fill="FFFFFF"/>
      <w:suppressAutoHyphens w:val="0"/>
      <w:autoSpaceDE/>
      <w:spacing w:after="225"/>
      <w:jc w:val="both"/>
      <w:textAlignment w:val="baseline"/>
      <w:outlineLvl w:val="1"/>
    </w:pPr>
    <w:rPr>
      <w:rFonts w:eastAsia="Calibri"/>
      <w:b/>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C1C2E"/>
    <w:pPr>
      <w:numPr>
        <w:numId w:val="1"/>
      </w:numPr>
    </w:pPr>
  </w:style>
  <w:style w:type="character" w:customStyle="1" w:styleId="20">
    <w:name w:val="Заголовок 2 Знак"/>
    <w:basedOn w:val="a0"/>
    <w:link w:val="2"/>
    <w:uiPriority w:val="9"/>
    <w:rsid w:val="002C5171"/>
    <w:rPr>
      <w:rFonts w:ascii="Times New Roman" w:eastAsia="Calibri" w:hAnsi="Times New Roman" w:cs="Times New Roman"/>
      <w:b/>
      <w:i/>
      <w:sz w:val="24"/>
      <w:szCs w:val="24"/>
      <w:shd w:val="clear" w:color="auto" w:fill="FFFFFF"/>
    </w:rPr>
  </w:style>
  <w:style w:type="paragraph" w:styleId="a3">
    <w:name w:val="List Paragraph"/>
    <w:basedOn w:val="a"/>
    <w:uiPriority w:val="34"/>
    <w:qFormat/>
    <w:rsid w:val="00F60C4A"/>
    <w:pPr>
      <w:suppressAutoHyphens w:val="0"/>
      <w:autoSpaceDE/>
      <w:spacing w:after="200" w:line="276" w:lineRule="auto"/>
      <w:ind w:left="720"/>
      <w:contextualSpacing/>
    </w:pPr>
    <w:rPr>
      <w:rFonts w:ascii="Calibri" w:hAnsi="Calibri"/>
      <w:sz w:val="22"/>
      <w:szCs w:val="22"/>
      <w:lang w:eastAsia="ru-RU"/>
    </w:rPr>
  </w:style>
  <w:style w:type="character" w:styleId="a4">
    <w:name w:val="Hyperlink"/>
    <w:uiPriority w:val="99"/>
    <w:semiHidden/>
    <w:unhideWhenUsed/>
    <w:rsid w:val="005F6150"/>
    <w:rPr>
      <w:color w:val="0000FF"/>
      <w:u w:val="single"/>
    </w:rPr>
  </w:style>
  <w:style w:type="character" w:styleId="a5">
    <w:name w:val="FollowedHyperlink"/>
    <w:uiPriority w:val="99"/>
    <w:semiHidden/>
    <w:unhideWhenUsed/>
    <w:rsid w:val="005F6150"/>
    <w:rPr>
      <w:color w:val="800080"/>
      <w:u w:val="single"/>
    </w:rPr>
  </w:style>
  <w:style w:type="paragraph" w:styleId="a6">
    <w:name w:val="Normal (Web)"/>
    <w:basedOn w:val="a"/>
    <w:uiPriority w:val="99"/>
    <w:semiHidden/>
    <w:unhideWhenUsed/>
    <w:rsid w:val="005F6150"/>
    <w:pPr>
      <w:suppressAutoHyphens w:val="0"/>
      <w:autoSpaceDE/>
      <w:spacing w:before="100" w:beforeAutospacing="1" w:after="100" w:afterAutospacing="1"/>
    </w:pPr>
    <w:rPr>
      <w:sz w:val="24"/>
      <w:szCs w:val="24"/>
      <w:lang w:eastAsia="ru-RU"/>
    </w:rPr>
  </w:style>
  <w:style w:type="paragraph" w:styleId="a7">
    <w:name w:val="Balloon Text"/>
    <w:basedOn w:val="a"/>
    <w:link w:val="a8"/>
    <w:uiPriority w:val="99"/>
    <w:semiHidden/>
    <w:unhideWhenUsed/>
    <w:rsid w:val="005F6150"/>
    <w:pPr>
      <w:widowControl w:val="0"/>
      <w:autoSpaceDE/>
    </w:pPr>
    <w:rPr>
      <w:rFonts w:ascii="Tahoma" w:eastAsia="Segoe UI" w:hAnsi="Tahoma" w:cs="Mangal"/>
      <w:color w:val="000000"/>
      <w:sz w:val="16"/>
      <w:szCs w:val="14"/>
      <w:lang w:val="uk-UA" w:bidi="hi-IN"/>
    </w:rPr>
  </w:style>
  <w:style w:type="character" w:customStyle="1" w:styleId="a8">
    <w:name w:val="Текст выноски Знак"/>
    <w:basedOn w:val="a0"/>
    <w:link w:val="a7"/>
    <w:uiPriority w:val="99"/>
    <w:semiHidden/>
    <w:rsid w:val="005F6150"/>
    <w:rPr>
      <w:rFonts w:ascii="Tahoma" w:eastAsia="Segoe UI" w:hAnsi="Tahoma" w:cs="Mangal"/>
      <w:color w:val="000000"/>
      <w:sz w:val="16"/>
      <w:szCs w:val="14"/>
      <w:lang w:val="uk-UA" w:eastAsia="zh-CN" w:bidi="hi-IN"/>
    </w:rPr>
  </w:style>
  <w:style w:type="paragraph" w:customStyle="1" w:styleId="10">
    <w:name w:val="Название объекта1"/>
    <w:basedOn w:val="a"/>
    <w:uiPriority w:val="99"/>
    <w:qFormat/>
    <w:rsid w:val="005F6150"/>
    <w:pPr>
      <w:widowControl w:val="0"/>
      <w:autoSpaceDE/>
      <w:spacing w:line="360" w:lineRule="auto"/>
      <w:jc w:val="center"/>
    </w:pPr>
    <w:rPr>
      <w:rFonts w:ascii="Arial" w:hAnsi="Arial" w:cs="Arial"/>
      <w:b/>
      <w:bCs/>
      <w:color w:val="000000"/>
      <w:sz w:val="22"/>
      <w:szCs w:val="24"/>
      <w:lang w:val="uk-UA" w:bidi="hi-IN"/>
    </w:rPr>
  </w:style>
  <w:style w:type="paragraph" w:customStyle="1" w:styleId="rvps7">
    <w:name w:val="rvps7"/>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rsid w:val="005F6150"/>
    <w:pPr>
      <w:suppressAutoHyphens w:val="0"/>
      <w:autoSpaceDE/>
      <w:spacing w:before="100" w:beforeAutospacing="1" w:after="100" w:afterAutospacing="1"/>
    </w:pPr>
    <w:rPr>
      <w:sz w:val="24"/>
      <w:szCs w:val="24"/>
      <w:lang w:eastAsia="ru-RU"/>
    </w:rPr>
  </w:style>
  <w:style w:type="paragraph" w:customStyle="1" w:styleId="Standard">
    <w:name w:val="Standard"/>
    <w:uiPriority w:val="99"/>
    <w:rsid w:val="005F6150"/>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uiPriority w:val="99"/>
    <w:rsid w:val="005F6150"/>
    <w:pPr>
      <w:spacing w:after="140" w:line="276" w:lineRule="auto"/>
    </w:pPr>
  </w:style>
  <w:style w:type="paragraph" w:customStyle="1" w:styleId="rvps2">
    <w:name w:val="rvps2"/>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rsid w:val="005F6150"/>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rsid w:val="005F6150"/>
    <w:pPr>
      <w:suppressAutoHyphens w:val="0"/>
      <w:autoSpaceDE/>
      <w:spacing w:before="100" w:beforeAutospacing="1" w:after="100" w:afterAutospacing="1"/>
    </w:pPr>
    <w:rPr>
      <w:sz w:val="24"/>
      <w:szCs w:val="24"/>
      <w:lang w:eastAsia="ru-RU"/>
    </w:rPr>
  </w:style>
  <w:style w:type="character" w:customStyle="1" w:styleId="rvts23">
    <w:name w:val="rvts23"/>
    <w:rsid w:val="005F6150"/>
    <w:rPr>
      <w:rFonts w:ascii="Times New Roman" w:eastAsia="Times New Roman" w:hAnsi="Times New Roman" w:cs="Times New Roman" w:hint="default"/>
    </w:rPr>
  </w:style>
  <w:style w:type="character" w:customStyle="1" w:styleId="rvts9">
    <w:name w:val="rvts9"/>
    <w:rsid w:val="005F6150"/>
  </w:style>
  <w:style w:type="character" w:customStyle="1" w:styleId="rvts15">
    <w:name w:val="rvts15"/>
    <w:rsid w:val="005F6150"/>
  </w:style>
  <w:style w:type="character" w:customStyle="1" w:styleId="rvts46">
    <w:name w:val="rvts46"/>
    <w:rsid w:val="005F6150"/>
  </w:style>
  <w:style w:type="character" w:customStyle="1" w:styleId="rvts11">
    <w:name w:val="rvts11"/>
    <w:rsid w:val="005F6150"/>
  </w:style>
  <w:style w:type="character" w:customStyle="1" w:styleId="rvts37">
    <w:name w:val="rvts37"/>
    <w:rsid w:val="005F6150"/>
  </w:style>
  <w:style w:type="table" w:styleId="a9">
    <w:name w:val="Table Grid"/>
    <w:basedOn w:val="a1"/>
    <w:uiPriority w:val="59"/>
    <w:rsid w:val="005F61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3343">
      <w:bodyDiv w:val="1"/>
      <w:marLeft w:val="0"/>
      <w:marRight w:val="0"/>
      <w:marTop w:val="0"/>
      <w:marBottom w:val="0"/>
      <w:divBdr>
        <w:top w:val="none" w:sz="0" w:space="0" w:color="auto"/>
        <w:left w:val="none" w:sz="0" w:space="0" w:color="auto"/>
        <w:bottom w:val="none" w:sz="0" w:space="0" w:color="auto"/>
        <w:right w:val="none" w:sz="0" w:space="0" w:color="auto"/>
      </w:divBdr>
    </w:div>
    <w:div w:id="17676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gif"/><Relationship Id="rId21" Type="http://schemas.openxmlformats.org/officeDocument/2006/relationships/image" Target="media/image2.gif"/><Relationship Id="rId42" Type="http://schemas.openxmlformats.org/officeDocument/2006/relationships/image" Target="media/image9.gif"/><Relationship Id="rId63" Type="http://schemas.openxmlformats.org/officeDocument/2006/relationships/image" Target="media/image16.gif"/><Relationship Id="rId84" Type="http://schemas.openxmlformats.org/officeDocument/2006/relationships/image" Target="media/image23.gif"/><Relationship Id="rId138" Type="http://schemas.openxmlformats.org/officeDocument/2006/relationships/image" Target="media/image41.gif"/><Relationship Id="rId159" Type="http://schemas.openxmlformats.org/officeDocument/2006/relationships/image" Target="media/image48.gif"/><Relationship Id="rId170" Type="http://schemas.openxmlformats.org/officeDocument/2006/relationships/hyperlink" Target="http://cnap-kremen.gov.ua/poslugi/posluga/227" TargetMode="External"/><Relationship Id="rId191" Type="http://schemas.openxmlformats.org/officeDocument/2006/relationships/hyperlink" Target="http://cnap-kremen.gov.ua/poslugi/posluga/163" TargetMode="External"/><Relationship Id="rId107" Type="http://schemas.openxmlformats.org/officeDocument/2006/relationships/hyperlink" Target="https://zakon.rada.gov.ua/laws/file/imgs/92/p405690n499-29.bmp" TargetMode="External"/><Relationship Id="rId11" Type="http://schemas.openxmlformats.org/officeDocument/2006/relationships/hyperlink" Target="https://zakon.rada.gov.ua/laws/show/875-12" TargetMode="External"/><Relationship Id="rId32" Type="http://schemas.openxmlformats.org/officeDocument/2006/relationships/hyperlink" Target="https://zakon.rada.gov.ua/laws/file/imgs/92/p405690n465-4.bmp" TargetMode="External"/><Relationship Id="rId53" Type="http://schemas.openxmlformats.org/officeDocument/2006/relationships/hyperlink" Target="https://zakon.rada.gov.ua/laws/file/imgs/92/p405690n484-11.bmp" TargetMode="External"/><Relationship Id="rId74" Type="http://schemas.openxmlformats.org/officeDocument/2006/relationships/hyperlink" Target="https://zakon.rada.gov.ua/laws/file/imgs/92/p405690n494-18.bmp" TargetMode="External"/><Relationship Id="rId128" Type="http://schemas.openxmlformats.org/officeDocument/2006/relationships/hyperlink" Target="https://zakon.rada.gov.ua/laws/file/imgs/92/p405690n503-36.bmp" TargetMode="External"/><Relationship Id="rId149" Type="http://schemas.openxmlformats.org/officeDocument/2006/relationships/hyperlink" Target="https://zakon.rada.gov.ua/laws/file/imgs/92/p405690n505-43.bmp" TargetMode="External"/><Relationship Id="rId5" Type="http://schemas.openxmlformats.org/officeDocument/2006/relationships/webSettings" Target="webSettings.xml"/><Relationship Id="rId95" Type="http://schemas.openxmlformats.org/officeDocument/2006/relationships/hyperlink" Target="https://zakon.rada.gov.ua/laws/file/imgs/92/p405690n499-25.bmp" TargetMode="External"/><Relationship Id="rId160" Type="http://schemas.openxmlformats.org/officeDocument/2006/relationships/image" Target="https://zakon.rada.gov.ua/laws/file/imgs/92/p405690n505-46.gif" TargetMode="External"/><Relationship Id="rId181" Type="http://schemas.openxmlformats.org/officeDocument/2006/relationships/hyperlink" Target="http://cnap-kremen.gov.ua/poslugi/posluga/101" TargetMode="External"/><Relationship Id="rId22" Type="http://schemas.openxmlformats.org/officeDocument/2006/relationships/image" Target="https://zakon.rada.gov.ua/laws/file/imgs/92/p405690n457.gif" TargetMode="External"/><Relationship Id="rId43" Type="http://schemas.openxmlformats.org/officeDocument/2006/relationships/image" Target="https://zakon.rada.gov.ua/laws/file/imgs/92/p405690n465-7.gif" TargetMode="External"/><Relationship Id="rId64" Type="http://schemas.openxmlformats.org/officeDocument/2006/relationships/image" Target="https://zakon.rada.gov.ua/laws/file/imgs/92/p405690n488-14.gif" TargetMode="External"/><Relationship Id="rId118" Type="http://schemas.openxmlformats.org/officeDocument/2006/relationships/image" Target="https://zakon.rada.gov.ua/laws/file/imgs/92/p405690n503-32.gif" TargetMode="External"/><Relationship Id="rId139" Type="http://schemas.openxmlformats.org/officeDocument/2006/relationships/image" Target="https://zakon.rada.gov.ua/laws/file/imgs/92/p405690n505-39.gif" TargetMode="External"/><Relationship Id="rId85" Type="http://schemas.openxmlformats.org/officeDocument/2006/relationships/image" Target="https://zakon.rada.gov.ua/laws/file/imgs/92/p405690n494-21.gif" TargetMode="External"/><Relationship Id="rId150" Type="http://schemas.openxmlformats.org/officeDocument/2006/relationships/image" Target="media/image45.gif"/><Relationship Id="rId171" Type="http://schemas.openxmlformats.org/officeDocument/2006/relationships/hyperlink" Target="http://cnap-kremen.gov.ua/poslugi/posluga/228" TargetMode="External"/><Relationship Id="rId192" Type="http://schemas.openxmlformats.org/officeDocument/2006/relationships/hyperlink" Target="http://cnap-kremen.gov.ua/poslugi/posluga/154" TargetMode="External"/><Relationship Id="rId12" Type="http://schemas.openxmlformats.org/officeDocument/2006/relationships/hyperlink" Target="https://zakon.rada.gov.ua/laws/show/5203-17" TargetMode="External"/><Relationship Id="rId33" Type="http://schemas.openxmlformats.org/officeDocument/2006/relationships/image" Target="media/image6.gif"/><Relationship Id="rId108" Type="http://schemas.openxmlformats.org/officeDocument/2006/relationships/image" Target="media/image31.gif"/><Relationship Id="rId129" Type="http://schemas.openxmlformats.org/officeDocument/2006/relationships/image" Target="media/image38.gif"/><Relationship Id="rId54" Type="http://schemas.openxmlformats.org/officeDocument/2006/relationships/image" Target="media/image13.gif"/><Relationship Id="rId75" Type="http://schemas.openxmlformats.org/officeDocument/2006/relationships/image" Target="media/image20.gif"/><Relationship Id="rId96" Type="http://schemas.openxmlformats.org/officeDocument/2006/relationships/image" Target="media/image27.gif"/><Relationship Id="rId140" Type="http://schemas.openxmlformats.org/officeDocument/2006/relationships/hyperlink" Target="https://zakon.rada.gov.ua/laws/file/imgs/92/p405690n505-40.bmp" TargetMode="External"/><Relationship Id="rId161" Type="http://schemas.openxmlformats.org/officeDocument/2006/relationships/hyperlink" Target="https://zakon.rada.gov.ua/laws/file/imgs/92/p405690n505-47.bmp" TargetMode="External"/><Relationship Id="rId182" Type="http://schemas.openxmlformats.org/officeDocument/2006/relationships/hyperlink" Target="http://cnap-kremen.gov.ua/poslugi/posluga/103" TargetMode="External"/><Relationship Id="rId6" Type="http://schemas.openxmlformats.org/officeDocument/2006/relationships/image" Target="media/image1.png"/><Relationship Id="rId23" Type="http://schemas.openxmlformats.org/officeDocument/2006/relationships/hyperlink" Target="https://zakon.rada.gov.ua/laws/file/imgs/92/p405690n460-1.bmp" TargetMode="External"/><Relationship Id="rId119" Type="http://schemas.openxmlformats.org/officeDocument/2006/relationships/hyperlink" Target="https://zakon.rada.gov.ua/laws/file/imgs/92/p405690n503-33.bmp" TargetMode="External"/><Relationship Id="rId44" Type="http://schemas.openxmlformats.org/officeDocument/2006/relationships/hyperlink" Target="https://zakon.rada.gov.ua/laws/file/imgs/92/p405690n465-8.bmp" TargetMode="External"/><Relationship Id="rId65" Type="http://schemas.openxmlformats.org/officeDocument/2006/relationships/hyperlink" Target="https://zakon.rada.gov.ua/laws/file/imgs/92/p405690n488-15.bmp" TargetMode="External"/><Relationship Id="rId86" Type="http://schemas.openxmlformats.org/officeDocument/2006/relationships/hyperlink" Target="https://zakon.rada.gov.ua/laws/file/imgs/92/p405690n499-22.bmp" TargetMode="External"/><Relationship Id="rId130" Type="http://schemas.openxmlformats.org/officeDocument/2006/relationships/image" Target="https://zakon.rada.gov.ua/laws/file/imgs/92/p405690n503-36.gif" TargetMode="External"/><Relationship Id="rId151" Type="http://schemas.openxmlformats.org/officeDocument/2006/relationships/image" Target="https://zakon.rada.gov.ua/laws/file/imgs/92/p405690n505-43.gif" TargetMode="External"/><Relationship Id="rId172" Type="http://schemas.openxmlformats.org/officeDocument/2006/relationships/hyperlink" Target="http://cnap-kremen.gov.ua/poslugi/posluga/229" TargetMode="External"/><Relationship Id="rId193" Type="http://schemas.openxmlformats.org/officeDocument/2006/relationships/hyperlink" Target="http://cnap-kremen.gov.ua/poslugi/posluga/150" TargetMode="External"/><Relationship Id="rId13" Type="http://schemas.openxmlformats.org/officeDocument/2006/relationships/hyperlink" Target="https://zakon.rada.gov.ua/laws/show/588-2013-%D0%BF" TargetMode="External"/><Relationship Id="rId109" Type="http://schemas.openxmlformats.org/officeDocument/2006/relationships/image" Target="https://zakon.rada.gov.ua/laws/file/imgs/92/p405690n499-29.gif" TargetMode="External"/><Relationship Id="rId34" Type="http://schemas.openxmlformats.org/officeDocument/2006/relationships/image" Target="https://zakon.rada.gov.ua/laws/file/imgs/92/p405690n465-4.gif" TargetMode="External"/><Relationship Id="rId55" Type="http://schemas.openxmlformats.org/officeDocument/2006/relationships/image" Target="https://zakon.rada.gov.ua/laws/file/imgs/92/p405690n484-11.gif" TargetMode="External"/><Relationship Id="rId76" Type="http://schemas.openxmlformats.org/officeDocument/2006/relationships/image" Target="https://zakon.rada.gov.ua/laws/file/imgs/92/p405690n494-18.gif" TargetMode="External"/><Relationship Id="rId97" Type="http://schemas.openxmlformats.org/officeDocument/2006/relationships/image" Target="https://zakon.rada.gov.ua/laws/file/imgs/92/p405690n499-25.gif" TargetMode="External"/><Relationship Id="rId120" Type="http://schemas.openxmlformats.org/officeDocument/2006/relationships/image" Target="media/image35.gif"/><Relationship Id="rId141" Type="http://schemas.openxmlformats.org/officeDocument/2006/relationships/image" Target="media/image42.gif"/><Relationship Id="rId7" Type="http://schemas.openxmlformats.org/officeDocument/2006/relationships/hyperlink" Target="https://zakon.rada.gov.ua/laws/show/5203-17" TargetMode="External"/><Relationship Id="rId162" Type="http://schemas.openxmlformats.org/officeDocument/2006/relationships/image" Target="media/image49.gif"/><Relationship Id="rId183" Type="http://schemas.openxmlformats.org/officeDocument/2006/relationships/hyperlink" Target="http://zakon2.rada.gov.ua/laws/show/1952-15" TargetMode="External"/><Relationship Id="rId2" Type="http://schemas.openxmlformats.org/officeDocument/2006/relationships/styles" Target="styles.xml"/><Relationship Id="rId29" Type="http://schemas.openxmlformats.org/officeDocument/2006/relationships/hyperlink" Target="https://zakon.rada.gov.ua/laws/file/imgs/92/p405690n465-3.bmp" TargetMode="External"/><Relationship Id="rId24" Type="http://schemas.openxmlformats.org/officeDocument/2006/relationships/image" Target="media/image3.png"/><Relationship Id="rId40" Type="http://schemas.openxmlformats.org/officeDocument/2006/relationships/image" Target="https://zakon.rada.gov.ua/laws/file/imgs/92/p405690n465-6.gif" TargetMode="External"/><Relationship Id="rId45" Type="http://schemas.openxmlformats.org/officeDocument/2006/relationships/image" Target="media/image10.gif"/><Relationship Id="rId66" Type="http://schemas.openxmlformats.org/officeDocument/2006/relationships/image" Target="media/image17.png"/><Relationship Id="rId87" Type="http://schemas.openxmlformats.org/officeDocument/2006/relationships/image" Target="media/image24.gif"/><Relationship Id="rId110" Type="http://schemas.openxmlformats.org/officeDocument/2006/relationships/hyperlink" Target="https://zakon.rada.gov.ua/laws/file/imgs/92/p405690n499-30.bmp" TargetMode="External"/><Relationship Id="rId115" Type="http://schemas.openxmlformats.org/officeDocument/2006/relationships/image" Target="https://zakon.rada.gov.ua/laws/file/imgs/92/p405690n503-31.gif" TargetMode="External"/><Relationship Id="rId131" Type="http://schemas.openxmlformats.org/officeDocument/2006/relationships/hyperlink" Target="https://zakon.rada.gov.ua/laws/file/imgs/92/p405690n503-37.bmp" TargetMode="External"/><Relationship Id="rId136" Type="http://schemas.openxmlformats.org/officeDocument/2006/relationships/image" Target="https://zakon.rada.gov.ua/laws/file/imgs/92/p405690n505-38.gif" TargetMode="External"/><Relationship Id="rId157" Type="http://schemas.openxmlformats.org/officeDocument/2006/relationships/image" Target="https://zakon.rada.gov.ua/laws/file/imgs/92/p405690n505-45.gif" TargetMode="External"/><Relationship Id="rId178" Type="http://schemas.openxmlformats.org/officeDocument/2006/relationships/hyperlink" Target="http://cnap-kremen.gov.ua/poslugi/posluga/88" TargetMode="External"/><Relationship Id="rId61" Type="http://schemas.openxmlformats.org/officeDocument/2006/relationships/image" Target="https://zakon.rada.gov.ua/laws/file/imgs/92/p405690n488-13.gif" TargetMode="External"/><Relationship Id="rId82" Type="http://schemas.openxmlformats.org/officeDocument/2006/relationships/image" Target="https://zakon.rada.gov.ua/laws/file/imgs/92/p405690n494-20.gif" TargetMode="External"/><Relationship Id="rId152" Type="http://schemas.openxmlformats.org/officeDocument/2006/relationships/hyperlink" Target="https://zakon.rada.gov.ua/laws/file/imgs/92/p405690n505-44.bmp" TargetMode="External"/><Relationship Id="rId173" Type="http://schemas.openxmlformats.org/officeDocument/2006/relationships/hyperlink" Target="http://cnap-kremen.gov.ua/poslugi/posluga/230" TargetMode="External"/><Relationship Id="rId194" Type="http://schemas.openxmlformats.org/officeDocument/2006/relationships/hyperlink" Target="http://cnap-kremen.gov.ua/poslugi/posluga/157" TargetMode="External"/><Relationship Id="rId199" Type="http://schemas.openxmlformats.org/officeDocument/2006/relationships/hyperlink" Target="http://cnap-kremen.gov.ua/poslugi/posluga/127" TargetMode="External"/><Relationship Id="rId203" Type="http://schemas.openxmlformats.org/officeDocument/2006/relationships/fontTable" Target="fontTable.xml"/><Relationship Id="rId19" Type="http://schemas.openxmlformats.org/officeDocument/2006/relationships/hyperlink" Target="https://zakon.rada.gov.ua/laws/show/588-2013-%D0%BF" TargetMode="External"/><Relationship Id="rId14" Type="http://schemas.openxmlformats.org/officeDocument/2006/relationships/hyperlink" Target="https://zakon.rada.gov.ua/laws/show/2806-15" TargetMode="External"/><Relationship Id="rId30" Type="http://schemas.openxmlformats.org/officeDocument/2006/relationships/image" Target="media/image5.gif"/><Relationship Id="rId35" Type="http://schemas.openxmlformats.org/officeDocument/2006/relationships/hyperlink" Target="https://zakon.rada.gov.ua/laws/file/imgs/92/p405690n465-5.bmp" TargetMode="External"/><Relationship Id="rId56" Type="http://schemas.openxmlformats.org/officeDocument/2006/relationships/hyperlink" Target="https://zakon.rada.gov.ua/laws/file/imgs/92/p405690n488-12.bmp" TargetMode="External"/><Relationship Id="rId77" Type="http://schemas.openxmlformats.org/officeDocument/2006/relationships/hyperlink" Target="https://zakon.rada.gov.ua/laws/file/imgs/92/p405690n494-19.bmp" TargetMode="External"/><Relationship Id="rId100" Type="http://schemas.openxmlformats.org/officeDocument/2006/relationships/image" Target="https://zakon.rada.gov.ua/laws/file/imgs/92/p405690n499-26.gif" TargetMode="External"/><Relationship Id="rId105" Type="http://schemas.openxmlformats.org/officeDocument/2006/relationships/image" Target="media/image30.gif"/><Relationship Id="rId126" Type="http://schemas.openxmlformats.org/officeDocument/2006/relationships/image" Target="media/image37.png"/><Relationship Id="rId147" Type="http://schemas.openxmlformats.org/officeDocument/2006/relationships/image" Target="media/image44.png"/><Relationship Id="rId168" Type="http://schemas.openxmlformats.org/officeDocument/2006/relationships/hyperlink" Target="http://cnap-kremen.gov.ua/poslugi/posluga/225" TargetMode="External"/><Relationship Id="rId8" Type="http://schemas.openxmlformats.org/officeDocument/2006/relationships/hyperlink" Target="https://zakon.rada.gov.ua/laws/show/254%D0%BA/96-%D0%B2%D1%80" TargetMode="External"/><Relationship Id="rId51" Type="http://schemas.openxmlformats.org/officeDocument/2006/relationships/image" Target="media/image12.gif"/><Relationship Id="rId72" Type="http://schemas.openxmlformats.org/officeDocument/2006/relationships/image" Target="media/image19.png"/><Relationship Id="rId93" Type="http://schemas.openxmlformats.org/officeDocument/2006/relationships/image" Target="media/image26.png"/><Relationship Id="rId98" Type="http://schemas.openxmlformats.org/officeDocument/2006/relationships/hyperlink" Target="https://zakon.rada.gov.ua/laws/file/imgs/92/p405690n499-26.bmp" TargetMode="External"/><Relationship Id="rId121" Type="http://schemas.openxmlformats.org/officeDocument/2006/relationships/image" Target="https://zakon.rada.gov.ua/laws/file/imgs/92/p405690n503-33.gif" TargetMode="External"/><Relationship Id="rId142" Type="http://schemas.openxmlformats.org/officeDocument/2006/relationships/image" Target="https://zakon.rada.gov.ua/laws/file/imgs/92/p405690n505-40.gif" TargetMode="External"/><Relationship Id="rId163" Type="http://schemas.openxmlformats.org/officeDocument/2006/relationships/image" Target="https://zakon.rada.gov.ua/laws/file/imgs/92/p405690n505-47.gif" TargetMode="External"/><Relationship Id="rId184" Type="http://schemas.openxmlformats.org/officeDocument/2006/relationships/hyperlink" Target="http://cnap-kremen.gov.ua/poslugi/posluga/146" TargetMode="External"/><Relationship Id="rId189" Type="http://schemas.openxmlformats.org/officeDocument/2006/relationships/hyperlink" Target="http://cnap-kremen.gov.ua/poslugi/posluga/161" TargetMode="External"/><Relationship Id="rId3" Type="http://schemas.microsoft.com/office/2007/relationships/stylesWithEffects" Target="stylesWithEffects.xml"/><Relationship Id="rId25" Type="http://schemas.openxmlformats.org/officeDocument/2006/relationships/image" Target="https://zakon.rada.gov.ua/laws/file/imgs/92/p405690n460-1.gif" TargetMode="External"/><Relationship Id="rId46" Type="http://schemas.openxmlformats.org/officeDocument/2006/relationships/image" Target="https://zakon.rada.gov.ua/laws/file/imgs/92/p405690n465-8.gif" TargetMode="External"/><Relationship Id="rId67" Type="http://schemas.openxmlformats.org/officeDocument/2006/relationships/image" Target="https://zakon.rada.gov.ua/laws/file/imgs/92/p405690n488-15.gif" TargetMode="External"/><Relationship Id="rId116" Type="http://schemas.openxmlformats.org/officeDocument/2006/relationships/hyperlink" Target="https://zakon.rada.gov.ua/laws/file/imgs/92/p405690n503-32.bmp" TargetMode="External"/><Relationship Id="rId137" Type="http://schemas.openxmlformats.org/officeDocument/2006/relationships/hyperlink" Target="https://zakon.rada.gov.ua/laws/file/imgs/92/p405690n505-39.bmp" TargetMode="External"/><Relationship Id="rId158" Type="http://schemas.openxmlformats.org/officeDocument/2006/relationships/hyperlink" Target="https://zakon.rada.gov.ua/laws/file/imgs/92/p405690n505-46.bmp" TargetMode="External"/><Relationship Id="rId20" Type="http://schemas.openxmlformats.org/officeDocument/2006/relationships/hyperlink" Target="https://zakon.rada.gov.ua/laws/file/imgs/92/p405690n457.bmp" TargetMode="External"/><Relationship Id="rId41" Type="http://schemas.openxmlformats.org/officeDocument/2006/relationships/hyperlink" Target="https://zakon.rada.gov.ua/laws/file/imgs/92/p405690n465-7.bmp" TargetMode="External"/><Relationship Id="rId62" Type="http://schemas.openxmlformats.org/officeDocument/2006/relationships/hyperlink" Target="https://zakon.rada.gov.ua/laws/file/imgs/92/p405690n488-14.bmp" TargetMode="External"/><Relationship Id="rId83" Type="http://schemas.openxmlformats.org/officeDocument/2006/relationships/hyperlink" Target="https://zakon.rada.gov.ua/laws/file/imgs/92/p405690n494-21.bmp" TargetMode="External"/><Relationship Id="rId88" Type="http://schemas.openxmlformats.org/officeDocument/2006/relationships/image" Target="https://zakon.rada.gov.ua/laws/file/imgs/92/p405690n499-22.gif" TargetMode="External"/><Relationship Id="rId111" Type="http://schemas.openxmlformats.org/officeDocument/2006/relationships/image" Target="media/image32.gif"/><Relationship Id="rId132" Type="http://schemas.openxmlformats.org/officeDocument/2006/relationships/image" Target="media/image39.png"/><Relationship Id="rId153" Type="http://schemas.openxmlformats.org/officeDocument/2006/relationships/image" Target="media/image46.gif"/><Relationship Id="rId174" Type="http://schemas.openxmlformats.org/officeDocument/2006/relationships/hyperlink" Target="http://cnap-kremen.gov.ua/poslugi/posluga/231" TargetMode="External"/><Relationship Id="rId179" Type="http://schemas.openxmlformats.org/officeDocument/2006/relationships/hyperlink" Target="http://cnap-kremen.gov.ua/poslugi/posluga/89" TargetMode="External"/><Relationship Id="rId195" Type="http://schemas.openxmlformats.org/officeDocument/2006/relationships/hyperlink" Target="http://cnap-kremen.gov.ua/poslugi/posluga/148" TargetMode="External"/><Relationship Id="rId190" Type="http://schemas.openxmlformats.org/officeDocument/2006/relationships/hyperlink" Target="http://cnap-kremen.gov.ua/poslugi/posluga/162" TargetMode="External"/><Relationship Id="rId204" Type="http://schemas.openxmlformats.org/officeDocument/2006/relationships/theme" Target="theme/theme1.xml"/><Relationship Id="rId15" Type="http://schemas.openxmlformats.org/officeDocument/2006/relationships/hyperlink" Target="https://zakon.rada.gov.ua/laws/show/588-2013-%D0%BF" TargetMode="External"/><Relationship Id="rId36" Type="http://schemas.openxmlformats.org/officeDocument/2006/relationships/image" Target="media/image7.gif"/><Relationship Id="rId57" Type="http://schemas.openxmlformats.org/officeDocument/2006/relationships/image" Target="media/image14.gif"/><Relationship Id="rId106" Type="http://schemas.openxmlformats.org/officeDocument/2006/relationships/image" Target="https://zakon.rada.gov.ua/laws/file/imgs/92/p405690n499-28.gif" TargetMode="External"/><Relationship Id="rId127" Type="http://schemas.openxmlformats.org/officeDocument/2006/relationships/image" Target="https://zakon.rada.gov.ua/laws/file/imgs/92/p405690n503-35.gif" TargetMode="External"/><Relationship Id="rId10" Type="http://schemas.openxmlformats.org/officeDocument/2006/relationships/hyperlink" Target="https://zakon.rada.gov.ua/laws/show/588-2013-%D0%BF" TargetMode="External"/><Relationship Id="rId31" Type="http://schemas.openxmlformats.org/officeDocument/2006/relationships/image" Target="https://zakon.rada.gov.ua/laws/file/imgs/92/p405690n465-3.gif" TargetMode="External"/><Relationship Id="rId52" Type="http://schemas.openxmlformats.org/officeDocument/2006/relationships/image" Target="https://zakon.rada.gov.ua/laws/file/imgs/92/p405690n481-10.gif" TargetMode="External"/><Relationship Id="rId73" Type="http://schemas.openxmlformats.org/officeDocument/2006/relationships/image" Target="https://zakon.rada.gov.ua/laws/file/imgs/92/p405690n494-17.gif" TargetMode="External"/><Relationship Id="rId78" Type="http://schemas.openxmlformats.org/officeDocument/2006/relationships/image" Target="media/image21.gif"/><Relationship Id="rId94" Type="http://schemas.openxmlformats.org/officeDocument/2006/relationships/image" Target="https://zakon.rada.gov.ua/laws/file/imgs/92/p405690n499-24.gif" TargetMode="External"/><Relationship Id="rId99" Type="http://schemas.openxmlformats.org/officeDocument/2006/relationships/image" Target="media/image28.gif"/><Relationship Id="rId101" Type="http://schemas.openxmlformats.org/officeDocument/2006/relationships/hyperlink" Target="https://zakon.rada.gov.ua/laws/file/imgs/92/p405690n499-27.bmp" TargetMode="External"/><Relationship Id="rId122" Type="http://schemas.openxmlformats.org/officeDocument/2006/relationships/hyperlink" Target="https://zakon.rada.gov.ua/laws/file/imgs/92/p405690n503-34.bmp" TargetMode="External"/><Relationship Id="rId143" Type="http://schemas.openxmlformats.org/officeDocument/2006/relationships/hyperlink" Target="https://zakon.rada.gov.ua/laws/file/imgs/92/p405690n505-41.bmp" TargetMode="External"/><Relationship Id="rId148" Type="http://schemas.openxmlformats.org/officeDocument/2006/relationships/image" Target="https://zakon.rada.gov.ua/laws/file/imgs/92/p405690n505-42.gif" TargetMode="External"/><Relationship Id="rId164" Type="http://schemas.openxmlformats.org/officeDocument/2006/relationships/hyperlink" Target="http://cnap-kremen.gov.ua/poslugi/posluga/221" TargetMode="External"/><Relationship Id="rId169" Type="http://schemas.openxmlformats.org/officeDocument/2006/relationships/hyperlink" Target="http://cnap-kremen.gov.ua/poslugi/posluga/226" TargetMode="External"/><Relationship Id="rId185" Type="http://schemas.openxmlformats.org/officeDocument/2006/relationships/hyperlink" Target="http://cnap-kremen.gov.ua/poslugi/posluga/151" TargetMode="External"/><Relationship Id="rId4" Type="http://schemas.openxmlformats.org/officeDocument/2006/relationships/settings" Target="settings.xml"/><Relationship Id="rId9" Type="http://schemas.openxmlformats.org/officeDocument/2006/relationships/hyperlink" Target="https://zakon.rada.gov.ua/laws/show/588-2013-%D0%BF" TargetMode="External"/><Relationship Id="rId180" Type="http://schemas.openxmlformats.org/officeDocument/2006/relationships/hyperlink" Target="http://cnap-kremen.gov.ua/poslugi/posluga/90" TargetMode="External"/><Relationship Id="rId26" Type="http://schemas.openxmlformats.org/officeDocument/2006/relationships/hyperlink" Target="https://zakon.rada.gov.ua/laws/file/imgs/92/p405690n465-2.bmp" TargetMode="External"/><Relationship Id="rId47" Type="http://schemas.openxmlformats.org/officeDocument/2006/relationships/hyperlink" Target="https://zakon.rada.gov.ua/laws/file/imgs/92/p405690n481-9.bmp" TargetMode="External"/><Relationship Id="rId68" Type="http://schemas.openxmlformats.org/officeDocument/2006/relationships/hyperlink" Target="https://zakon.rada.gov.ua/laws/file/imgs/92/p405690n491-16.bmp" TargetMode="External"/><Relationship Id="rId89" Type="http://schemas.openxmlformats.org/officeDocument/2006/relationships/hyperlink" Target="https://zakon.rada.gov.ua/laws/file/imgs/92/p405690n499-23.bmp" TargetMode="External"/><Relationship Id="rId112" Type="http://schemas.openxmlformats.org/officeDocument/2006/relationships/image" Target="https://zakon.rada.gov.ua/laws/file/imgs/92/p405690n499-30.gif" TargetMode="External"/><Relationship Id="rId133" Type="http://schemas.openxmlformats.org/officeDocument/2006/relationships/image" Target="https://zakon.rada.gov.ua/laws/file/imgs/92/p405690n503-37.gif" TargetMode="External"/><Relationship Id="rId154" Type="http://schemas.openxmlformats.org/officeDocument/2006/relationships/image" Target="https://zakon.rada.gov.ua/laws/file/imgs/92/p405690n505-44.gif" TargetMode="External"/><Relationship Id="rId175" Type="http://schemas.openxmlformats.org/officeDocument/2006/relationships/hyperlink" Target="http://cnap-kremen.gov.ua/poslugi/posluga/232" TargetMode="External"/><Relationship Id="rId196" Type="http://schemas.openxmlformats.org/officeDocument/2006/relationships/hyperlink" Target="http://cnap-kremen.gov.ua/poslugi/posluga/158" TargetMode="External"/><Relationship Id="rId200" Type="http://schemas.openxmlformats.org/officeDocument/2006/relationships/hyperlink" Target="http://cnap-kremen.gov.ua/poslugi/posluga/138" TargetMode="External"/><Relationship Id="rId16" Type="http://schemas.openxmlformats.org/officeDocument/2006/relationships/hyperlink" Target="https://zakon.rada.gov.ua/laws/show/588-2013-%D0%BF" TargetMode="External"/><Relationship Id="rId37" Type="http://schemas.openxmlformats.org/officeDocument/2006/relationships/image" Target="https://zakon.rada.gov.ua/laws/file/imgs/92/p405690n465-5.gif" TargetMode="External"/><Relationship Id="rId58" Type="http://schemas.openxmlformats.org/officeDocument/2006/relationships/image" Target="https://zakon.rada.gov.ua/laws/file/imgs/92/p405690n488-12.gif" TargetMode="External"/><Relationship Id="rId79" Type="http://schemas.openxmlformats.org/officeDocument/2006/relationships/image" Target="https://zakon.rada.gov.ua/laws/file/imgs/92/p405690n494-19.gif" TargetMode="External"/><Relationship Id="rId102" Type="http://schemas.openxmlformats.org/officeDocument/2006/relationships/image" Target="media/image29.gif"/><Relationship Id="rId123" Type="http://schemas.openxmlformats.org/officeDocument/2006/relationships/image" Target="media/image36.gif"/><Relationship Id="rId144" Type="http://schemas.openxmlformats.org/officeDocument/2006/relationships/image" Target="media/image43.gif"/><Relationship Id="rId90" Type="http://schemas.openxmlformats.org/officeDocument/2006/relationships/image" Target="media/image25.png"/><Relationship Id="rId165" Type="http://schemas.openxmlformats.org/officeDocument/2006/relationships/hyperlink" Target="http://cnap-kremen.gov.ua/poslugi/posluga/222" TargetMode="External"/><Relationship Id="rId186" Type="http://schemas.openxmlformats.org/officeDocument/2006/relationships/hyperlink" Target="http://cnap-kremen.gov.ua/poslugi/posluga/159" TargetMode="External"/><Relationship Id="rId27" Type="http://schemas.openxmlformats.org/officeDocument/2006/relationships/image" Target="media/image4.gif"/><Relationship Id="rId48" Type="http://schemas.openxmlformats.org/officeDocument/2006/relationships/image" Target="media/image11.gif"/><Relationship Id="rId69" Type="http://schemas.openxmlformats.org/officeDocument/2006/relationships/image" Target="media/image18.gif"/><Relationship Id="rId113" Type="http://schemas.openxmlformats.org/officeDocument/2006/relationships/hyperlink" Target="https://zakon.rada.gov.ua/laws/file/imgs/92/p405690n503-31.bmp" TargetMode="External"/><Relationship Id="rId134" Type="http://schemas.openxmlformats.org/officeDocument/2006/relationships/hyperlink" Target="https://zakon.rada.gov.ua/laws/file/imgs/92/p405690n505-38.bmp" TargetMode="External"/><Relationship Id="rId80" Type="http://schemas.openxmlformats.org/officeDocument/2006/relationships/hyperlink" Target="https://zakon.rada.gov.ua/laws/file/imgs/92/p405690n494-20.bmp" TargetMode="External"/><Relationship Id="rId155" Type="http://schemas.openxmlformats.org/officeDocument/2006/relationships/hyperlink" Target="https://zakon.rada.gov.ua/laws/file/imgs/92/p405690n505-45.bmp" TargetMode="External"/><Relationship Id="rId176" Type="http://schemas.openxmlformats.org/officeDocument/2006/relationships/hyperlink" Target="http://cnap-kremen.gov.ua/poslugi/posluga/85" TargetMode="External"/><Relationship Id="rId197" Type="http://schemas.openxmlformats.org/officeDocument/2006/relationships/hyperlink" Target="http://cnap-kremen.gov.ua/poslugi/posluga/149" TargetMode="External"/><Relationship Id="rId201" Type="http://schemas.openxmlformats.org/officeDocument/2006/relationships/hyperlink" Target="http://cnap-kremen.gov.ua/poslugi/posluga/140" TargetMode="External"/><Relationship Id="rId17" Type="http://schemas.openxmlformats.org/officeDocument/2006/relationships/hyperlink" Target="https://zakon.rada.gov.ua/laws/show/588-2013-%D0%BF" TargetMode="External"/><Relationship Id="rId38" Type="http://schemas.openxmlformats.org/officeDocument/2006/relationships/hyperlink" Target="https://zakon.rada.gov.ua/laws/file/imgs/92/p405690n465-6.bmp" TargetMode="External"/><Relationship Id="rId59" Type="http://schemas.openxmlformats.org/officeDocument/2006/relationships/hyperlink" Target="https://zakon.rada.gov.ua/laws/file/imgs/92/p405690n488-13.bmp" TargetMode="External"/><Relationship Id="rId103" Type="http://schemas.openxmlformats.org/officeDocument/2006/relationships/image" Target="https://zakon.rada.gov.ua/laws/file/imgs/92/p405690n499-27.gif" TargetMode="External"/><Relationship Id="rId124" Type="http://schemas.openxmlformats.org/officeDocument/2006/relationships/image" Target="https://zakon.rada.gov.ua/laws/file/imgs/92/p405690n503-34.gif" TargetMode="External"/><Relationship Id="rId70" Type="http://schemas.openxmlformats.org/officeDocument/2006/relationships/image" Target="https://zakon.rada.gov.ua/laws/file/imgs/92/p405690n491-16.gif" TargetMode="External"/><Relationship Id="rId91" Type="http://schemas.openxmlformats.org/officeDocument/2006/relationships/image" Target="https://zakon.rada.gov.ua/laws/file/imgs/92/p405690n499-23.gif" TargetMode="External"/><Relationship Id="rId145" Type="http://schemas.openxmlformats.org/officeDocument/2006/relationships/image" Target="https://zakon.rada.gov.ua/laws/file/imgs/92/p405690n505-41.gif" TargetMode="External"/><Relationship Id="rId166" Type="http://schemas.openxmlformats.org/officeDocument/2006/relationships/hyperlink" Target="http://zakon2.rada.gov.ua/laws/show/4572-17" TargetMode="External"/><Relationship Id="rId187" Type="http://schemas.openxmlformats.org/officeDocument/2006/relationships/hyperlink" Target="http://cnap-kremen.gov.ua/poslugi/posluga/147" TargetMode="External"/><Relationship Id="rId1" Type="http://schemas.openxmlformats.org/officeDocument/2006/relationships/numbering" Target="numbering.xml"/><Relationship Id="rId28" Type="http://schemas.openxmlformats.org/officeDocument/2006/relationships/image" Target="https://zakon.rada.gov.ua/laws/file/imgs/92/p405690n465-2.gif" TargetMode="External"/><Relationship Id="rId49" Type="http://schemas.openxmlformats.org/officeDocument/2006/relationships/image" Target="https://zakon.rada.gov.ua/laws/file/imgs/92/p405690n481-9.gif" TargetMode="External"/><Relationship Id="rId114" Type="http://schemas.openxmlformats.org/officeDocument/2006/relationships/image" Target="media/image33.gif"/><Relationship Id="rId60" Type="http://schemas.openxmlformats.org/officeDocument/2006/relationships/image" Target="media/image15.gif"/><Relationship Id="rId81" Type="http://schemas.openxmlformats.org/officeDocument/2006/relationships/image" Target="media/image22.png"/><Relationship Id="rId135" Type="http://schemas.openxmlformats.org/officeDocument/2006/relationships/image" Target="media/image40.gif"/><Relationship Id="rId156" Type="http://schemas.openxmlformats.org/officeDocument/2006/relationships/image" Target="media/image47.gif"/><Relationship Id="rId177" Type="http://schemas.openxmlformats.org/officeDocument/2006/relationships/hyperlink" Target="http://cnap-kremen.gov.ua/poslugi/posluga/86" TargetMode="External"/><Relationship Id="rId198" Type="http://schemas.openxmlformats.org/officeDocument/2006/relationships/hyperlink" Target="http://cnap-kremen.gov.ua/poslugi/posluga/156" TargetMode="External"/><Relationship Id="rId202" Type="http://schemas.openxmlformats.org/officeDocument/2006/relationships/hyperlink" Target="https://zakon.rada.gov.ua/laws/show/969-2021-%D1%80" TargetMode="External"/><Relationship Id="rId18" Type="http://schemas.openxmlformats.org/officeDocument/2006/relationships/hyperlink" Target="https://zakon.rada.gov.ua/laws/show/588-2013-%D0%BF" TargetMode="External"/><Relationship Id="rId39" Type="http://schemas.openxmlformats.org/officeDocument/2006/relationships/image" Target="media/image8.gif"/><Relationship Id="rId50" Type="http://schemas.openxmlformats.org/officeDocument/2006/relationships/hyperlink" Target="https://zakon.rada.gov.ua/laws/file/imgs/92/p405690n481-10.bmp" TargetMode="External"/><Relationship Id="rId104" Type="http://schemas.openxmlformats.org/officeDocument/2006/relationships/hyperlink" Target="https://zakon.rada.gov.ua/laws/file/imgs/92/p405690n499-28.bmp" TargetMode="External"/><Relationship Id="rId125" Type="http://schemas.openxmlformats.org/officeDocument/2006/relationships/hyperlink" Target="https://zakon.rada.gov.ua/laws/file/imgs/92/p405690n503-35.bmp" TargetMode="External"/><Relationship Id="rId146" Type="http://schemas.openxmlformats.org/officeDocument/2006/relationships/hyperlink" Target="https://zakon.rada.gov.ua/laws/file/imgs/92/p405690n505-42.bmp" TargetMode="External"/><Relationship Id="rId167" Type="http://schemas.openxmlformats.org/officeDocument/2006/relationships/hyperlink" Target="http://cnap-kremen.gov.ua/poslugi/posluga/224" TargetMode="External"/><Relationship Id="rId188" Type="http://schemas.openxmlformats.org/officeDocument/2006/relationships/hyperlink" Target="http://cnap-kremen.gov.ua/poslugi/posluga/160" TargetMode="External"/><Relationship Id="rId71" Type="http://schemas.openxmlformats.org/officeDocument/2006/relationships/hyperlink" Target="https://zakon.rada.gov.ua/laws/file/imgs/92/p405690n494-17.bmp" TargetMode="External"/><Relationship Id="rId92" Type="http://schemas.openxmlformats.org/officeDocument/2006/relationships/hyperlink" Target="https://zakon.rada.gov.ua/laws/file/imgs/92/p405690n499-24.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40</Pages>
  <Words>13766</Words>
  <Characters>78470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Uzers_A</dc:creator>
  <cp:keywords/>
  <dc:description/>
  <cp:lastModifiedBy>Uzers_A</cp:lastModifiedBy>
  <cp:revision>4</cp:revision>
  <cp:lastPrinted>2022-02-14T14:43:00Z</cp:lastPrinted>
  <dcterms:created xsi:type="dcterms:W3CDTF">2022-02-14T11:56:00Z</dcterms:created>
  <dcterms:modified xsi:type="dcterms:W3CDTF">2022-02-14T14:50:00Z</dcterms:modified>
</cp:coreProperties>
</file>